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41195" w14:textId="0D5CF687" w:rsidR="00543E93" w:rsidRPr="004A029C" w:rsidRDefault="00543E93" w:rsidP="00543E93">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2138F3" w:rsidRPr="002138F3">
        <w:rPr>
          <w:rFonts w:cs="Arial"/>
          <w:sz w:val="24"/>
          <w:szCs w:val="24"/>
        </w:rPr>
        <w:t>R4-2209777</w:t>
      </w:r>
    </w:p>
    <w:p w14:paraId="539379B0" w14:textId="77777777" w:rsidR="00543E93" w:rsidRPr="004A029C" w:rsidRDefault="00543E93" w:rsidP="00543E9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1C7E91AD"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1" w:name="Source"/>
      <w:bookmarkEnd w:id="1"/>
      <w:r w:rsidRPr="006C079A">
        <w:rPr>
          <w:rFonts w:ascii="Arial" w:hAnsi="Arial" w:cs="Arial"/>
          <w:b/>
        </w:rPr>
        <w:tab/>
      </w:r>
      <w:r w:rsidR="00543E93">
        <w:rPr>
          <w:rFonts w:ascii="Arial" w:hAnsi="Arial" w:cs="Arial"/>
          <w:b/>
        </w:rPr>
        <w:t>9</w:t>
      </w:r>
      <w:r w:rsidR="00A111BA" w:rsidRPr="00A111BA">
        <w:rPr>
          <w:rFonts w:ascii="Arial" w:hAnsi="Arial" w:cs="Arial"/>
          <w:b/>
        </w:rPr>
        <w:t>.</w:t>
      </w:r>
      <w:r w:rsidR="00543E93">
        <w:rPr>
          <w:rFonts w:ascii="Arial" w:hAnsi="Arial" w:cs="Arial"/>
          <w:b/>
        </w:rPr>
        <w:t>19</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A4042C">
        <w:rPr>
          <w:rFonts w:ascii="Arial" w:hAnsi="Arial" w:cs="Arial"/>
          <w:b/>
        </w:rPr>
        <w:t>3</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48DB8A32"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 xml:space="preserve">Discussion on </w:t>
      </w:r>
      <w:r w:rsidR="00B214A4">
        <w:rPr>
          <w:rFonts w:ascii="Arial" w:hAnsi="Arial" w:cs="Arial"/>
          <w:b/>
        </w:rPr>
        <w:t>RRM relaxation</w:t>
      </w:r>
      <w:r w:rsidR="000C18CE" w:rsidRPr="000C18CE">
        <w:rPr>
          <w:rFonts w:ascii="Arial" w:hAnsi="Arial" w:cs="Arial"/>
          <w:b/>
        </w:rPr>
        <w:t xml:space="preserve"> requirement for </w:t>
      </w:r>
      <w:proofErr w:type="spellStart"/>
      <w:r w:rsidR="000C18CE" w:rsidRPr="000C18CE">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2" w:name="DocumentFor"/>
      <w:bookmarkEnd w:id="2"/>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7F316B" w14:textId="01E015C9" w:rsidR="00EC58E7" w:rsidRDefault="00B0418E" w:rsidP="005047F6">
      <w:pPr>
        <w:jc w:val="both"/>
      </w:pPr>
      <w:r>
        <w:t xml:space="preserve">In last RAN4 meeting, the RRM </w:t>
      </w:r>
      <w:r w:rsidR="00EC58E7">
        <w:t>relaxation</w:t>
      </w:r>
      <w:r w:rsidR="000C18CE">
        <w:t xml:space="preserve"> for </w:t>
      </w:r>
      <w:proofErr w:type="spellStart"/>
      <w:r w:rsidR="000C18CE">
        <w:t>RedCap</w:t>
      </w:r>
      <w:proofErr w:type="spellEnd"/>
      <w:r>
        <w:t xml:space="preserve"> has been discussed and the conclusions </w:t>
      </w:r>
      <w:r w:rsidR="005C208E">
        <w:t>were</w:t>
      </w:r>
      <w:r>
        <w:t xml:space="preserve"> captured in the </w:t>
      </w:r>
      <w:proofErr w:type="gramStart"/>
      <w:r>
        <w:t>WF[</w:t>
      </w:r>
      <w:proofErr w:type="gramEnd"/>
      <w:r>
        <w:t>1]</w:t>
      </w:r>
      <w:r w:rsidR="0010630D">
        <w:t xml:space="preserve">. </w:t>
      </w:r>
      <w:r w:rsidR="005E5F57">
        <w:t xml:space="preserve">RAN2 </w:t>
      </w:r>
      <w:proofErr w:type="gramStart"/>
      <w:r w:rsidR="005E5F57">
        <w:t>replied</w:t>
      </w:r>
      <w:proofErr w:type="gramEnd"/>
      <w:r w:rsidR="005E5F57">
        <w:t xml:space="preserve"> LS to RAN4 in [2], as duplicated below,</w:t>
      </w:r>
    </w:p>
    <w:tbl>
      <w:tblPr>
        <w:tblStyle w:val="TableGrid"/>
        <w:tblW w:w="0" w:type="auto"/>
        <w:tblLook w:val="04A0" w:firstRow="1" w:lastRow="0" w:firstColumn="1" w:lastColumn="0" w:noHBand="0" w:noVBand="1"/>
      </w:tblPr>
      <w:tblGrid>
        <w:gridCol w:w="9629"/>
      </w:tblGrid>
      <w:tr w:rsidR="005E5F57" w14:paraId="24BF69B3" w14:textId="77777777" w:rsidTr="005E5F57">
        <w:tc>
          <w:tcPr>
            <w:tcW w:w="9629" w:type="dxa"/>
          </w:tcPr>
          <w:p w14:paraId="01C193F5" w14:textId="77777777" w:rsidR="005E5F57" w:rsidRPr="005E5F57" w:rsidRDefault="005E5F57" w:rsidP="005E5F57">
            <w:pPr>
              <w:autoSpaceDE/>
              <w:autoSpaceDN/>
              <w:adjustRightInd/>
              <w:spacing w:before="0" w:beforeAutospacing="0" w:after="0"/>
              <w:rPr>
                <w:bCs/>
                <w:sz w:val="20"/>
                <w:szCs w:val="20"/>
                <w:lang w:val="en-GB"/>
              </w:rPr>
            </w:pPr>
            <w:r w:rsidRPr="005E5F57">
              <w:rPr>
                <w:bCs/>
                <w:sz w:val="20"/>
              </w:rPr>
              <w:t xml:space="preserve">RAN2 would like to thank RAN4 for the LS on RRM relaxation, and </w:t>
            </w:r>
            <w:r w:rsidRPr="005E5F57">
              <w:rPr>
                <w:sz w:val="20"/>
                <w:szCs w:val="20"/>
              </w:rPr>
              <w:t xml:space="preserve">provide the following </w:t>
            </w:r>
            <w:r w:rsidRPr="005E5F57">
              <w:rPr>
                <w:bCs/>
                <w:sz w:val="20"/>
                <w:szCs w:val="20"/>
                <w:lang w:val="en-GB"/>
              </w:rPr>
              <w:t xml:space="preserve">feedback on below RAN4 question: </w:t>
            </w:r>
          </w:p>
          <w:p w14:paraId="7A55C543" w14:textId="77777777" w:rsidR="005E5F57" w:rsidRPr="005E5F57" w:rsidRDefault="005E5F57" w:rsidP="005E5F57">
            <w:pPr>
              <w:autoSpaceDE/>
              <w:autoSpaceDN/>
              <w:adjustRightInd/>
              <w:spacing w:before="0" w:beforeAutospacing="0" w:after="0"/>
              <w:rPr>
                <w:bCs/>
                <w:i/>
                <w:iCs/>
                <w:sz w:val="20"/>
                <w:szCs w:val="20"/>
                <w:lang w:val="en-GB"/>
              </w:rPr>
            </w:pPr>
            <w:r w:rsidRPr="005E5F57">
              <w:rPr>
                <w:bCs/>
                <w:i/>
                <w:iCs/>
                <w:sz w:val="20"/>
                <w:szCs w:val="20"/>
                <w:lang w:val="en-GB"/>
              </w:rPr>
              <w:t xml:space="preserve">Regarding higher priority inter-frequency measurement relaxation when only Rel-17 stationarity criterion is satisfied and </w:t>
            </w:r>
            <w:proofErr w:type="spellStart"/>
            <w:r w:rsidRPr="005E5F57">
              <w:rPr>
                <w:bCs/>
                <w:i/>
                <w:iCs/>
                <w:sz w:val="20"/>
                <w:szCs w:val="20"/>
                <w:lang w:val="en-GB"/>
              </w:rPr>
              <w:t>Srxlev</w:t>
            </w:r>
            <w:proofErr w:type="spellEnd"/>
            <w:r w:rsidRPr="005E5F57">
              <w:rPr>
                <w:bCs/>
                <w:i/>
                <w:iCs/>
                <w:sz w:val="20"/>
                <w:szCs w:val="20"/>
                <w:lang w:val="en-GB"/>
              </w:rPr>
              <w:t xml:space="preserve"> &gt; </w:t>
            </w:r>
            <w:proofErr w:type="spellStart"/>
            <w:r w:rsidRPr="005E5F57">
              <w:rPr>
                <w:bCs/>
                <w:i/>
                <w:iCs/>
                <w:sz w:val="20"/>
                <w:szCs w:val="20"/>
                <w:lang w:val="en-GB"/>
              </w:rPr>
              <w:t>SnonIntraSearchP</w:t>
            </w:r>
            <w:proofErr w:type="spellEnd"/>
            <w:r w:rsidRPr="005E5F57">
              <w:rPr>
                <w:bCs/>
                <w:i/>
                <w:iCs/>
                <w:sz w:val="20"/>
                <w:szCs w:val="20"/>
                <w:lang w:val="en-GB"/>
              </w:rPr>
              <w:t xml:space="preserve"> and </w:t>
            </w:r>
            <w:proofErr w:type="spellStart"/>
            <w:r w:rsidRPr="005E5F57">
              <w:rPr>
                <w:bCs/>
                <w:i/>
                <w:iCs/>
                <w:sz w:val="20"/>
                <w:szCs w:val="20"/>
                <w:lang w:val="en-GB"/>
              </w:rPr>
              <w:t>Squal</w:t>
            </w:r>
            <w:proofErr w:type="spellEnd"/>
            <w:r w:rsidRPr="005E5F57">
              <w:rPr>
                <w:bCs/>
                <w:i/>
                <w:iCs/>
                <w:sz w:val="20"/>
                <w:szCs w:val="20"/>
                <w:lang w:val="en-GB"/>
              </w:rPr>
              <w:t xml:space="preserve"> &gt; </w:t>
            </w:r>
            <w:proofErr w:type="spellStart"/>
            <w:r w:rsidRPr="005E5F57">
              <w:rPr>
                <w:bCs/>
                <w:i/>
                <w:iCs/>
                <w:sz w:val="20"/>
                <w:szCs w:val="20"/>
                <w:lang w:val="en-GB"/>
              </w:rPr>
              <w:t>SnonIntraSearchQ</w:t>
            </w:r>
            <w:proofErr w:type="spellEnd"/>
            <w:r w:rsidRPr="005E5F57">
              <w:rPr>
                <w:bCs/>
                <w:i/>
                <w:iCs/>
                <w:sz w:val="20"/>
                <w:szCs w:val="20"/>
                <w:lang w:val="en-GB"/>
              </w:rPr>
              <w:t xml:space="preserve"> or both Rel-17 criteria are satisfied, RAN4 kindly ask RAN2’s guidance on what is RAN2’s methodology designed for this scenario, if there is any.</w:t>
            </w:r>
          </w:p>
          <w:p w14:paraId="477DA270" w14:textId="77777777" w:rsidR="005E5F57" w:rsidRPr="005E5F57" w:rsidRDefault="005E5F57" w:rsidP="005E5F57">
            <w:pPr>
              <w:autoSpaceDE/>
              <w:autoSpaceDN/>
              <w:adjustRightInd/>
              <w:spacing w:before="0" w:beforeAutospacing="0" w:after="0"/>
              <w:rPr>
                <w:bCs/>
                <w:sz w:val="20"/>
                <w:szCs w:val="20"/>
                <w:lang w:val="en-GB"/>
              </w:rPr>
            </w:pPr>
            <w:r w:rsidRPr="005E5F57">
              <w:rPr>
                <w:bCs/>
                <w:sz w:val="20"/>
                <w:szCs w:val="20"/>
                <w:lang w:val="en-GB"/>
              </w:rPr>
              <w:t xml:space="preserve">RAN2 concluded there is no need to introduce an indication, similar as </w:t>
            </w:r>
            <w:proofErr w:type="spellStart"/>
            <w:r w:rsidRPr="005E5F57">
              <w:rPr>
                <w:bCs/>
                <w:i/>
                <w:iCs/>
                <w:sz w:val="20"/>
                <w:szCs w:val="20"/>
                <w:lang w:val="en-GB"/>
              </w:rPr>
              <w:t>highPriorityMeasRelax</w:t>
            </w:r>
            <w:proofErr w:type="spellEnd"/>
            <w:r w:rsidRPr="005E5F57">
              <w:rPr>
                <w:bCs/>
                <w:sz w:val="20"/>
                <w:szCs w:val="20"/>
                <w:lang w:val="en-GB"/>
              </w:rPr>
              <w:t xml:space="preserve"> in Rel-16, to control the RRM relaxation of higher priority frequency. When the criteria are satisfied, </w:t>
            </w:r>
            <w:proofErr w:type="gramStart"/>
            <w:r w:rsidRPr="005E5F57">
              <w:rPr>
                <w:bCs/>
                <w:sz w:val="20"/>
                <w:szCs w:val="20"/>
                <w:lang w:val="en-GB"/>
              </w:rPr>
              <w:t>e.g.</w:t>
            </w:r>
            <w:proofErr w:type="gramEnd"/>
            <w:r w:rsidRPr="005E5F57">
              <w:rPr>
                <w:bCs/>
                <w:sz w:val="20"/>
                <w:szCs w:val="20"/>
                <w:lang w:val="en-GB"/>
              </w:rPr>
              <w:t xml:space="preserve"> only Rel-17 stationarity criterion is satisfied and </w:t>
            </w:r>
            <w:proofErr w:type="spellStart"/>
            <w:r w:rsidRPr="005E5F57">
              <w:rPr>
                <w:bCs/>
                <w:sz w:val="20"/>
                <w:szCs w:val="20"/>
                <w:lang w:val="en-GB"/>
              </w:rPr>
              <w:t>Srxlev</w:t>
            </w:r>
            <w:proofErr w:type="spellEnd"/>
            <w:r w:rsidRPr="005E5F57">
              <w:rPr>
                <w:bCs/>
                <w:sz w:val="20"/>
                <w:szCs w:val="20"/>
                <w:lang w:val="en-GB"/>
              </w:rPr>
              <w:t xml:space="preserve"> &gt; </w:t>
            </w:r>
            <w:proofErr w:type="spellStart"/>
            <w:r w:rsidRPr="005E5F57">
              <w:rPr>
                <w:bCs/>
                <w:sz w:val="20"/>
                <w:szCs w:val="20"/>
                <w:lang w:val="en-GB"/>
              </w:rPr>
              <w:t>SnonIntraSearchP</w:t>
            </w:r>
            <w:proofErr w:type="spellEnd"/>
            <w:r w:rsidRPr="005E5F57">
              <w:rPr>
                <w:bCs/>
                <w:sz w:val="20"/>
                <w:szCs w:val="20"/>
                <w:lang w:val="en-GB"/>
              </w:rPr>
              <w:t xml:space="preserve"> and </w:t>
            </w:r>
            <w:proofErr w:type="spellStart"/>
            <w:r w:rsidRPr="005E5F57">
              <w:rPr>
                <w:bCs/>
                <w:sz w:val="20"/>
                <w:szCs w:val="20"/>
                <w:lang w:val="en-GB"/>
              </w:rPr>
              <w:t>Squal</w:t>
            </w:r>
            <w:proofErr w:type="spellEnd"/>
            <w:r w:rsidRPr="005E5F57">
              <w:rPr>
                <w:bCs/>
                <w:sz w:val="20"/>
                <w:szCs w:val="20"/>
                <w:lang w:val="en-GB"/>
              </w:rPr>
              <w:t xml:space="preserve"> &gt; </w:t>
            </w:r>
            <w:proofErr w:type="spellStart"/>
            <w:r w:rsidRPr="005E5F57">
              <w:rPr>
                <w:bCs/>
                <w:sz w:val="20"/>
                <w:szCs w:val="20"/>
                <w:lang w:val="en-GB"/>
              </w:rPr>
              <w:t>SnonIntraSearchQ</w:t>
            </w:r>
            <w:proofErr w:type="spellEnd"/>
            <w:r w:rsidRPr="005E5F57">
              <w:rPr>
                <w:bCs/>
                <w:sz w:val="20"/>
                <w:szCs w:val="20"/>
                <w:lang w:val="en-GB"/>
              </w:rPr>
              <w:t xml:space="preserve"> or both Rel-17 criteria are satisfied, RRM relaxation for higher priority frequency would be performed similar to equal/lower priority frequency. The detailed relaxation methods are up to RAN4. </w:t>
            </w:r>
          </w:p>
          <w:p w14:paraId="39CD8046" w14:textId="77777777" w:rsidR="005E5F57" w:rsidRPr="005E5F57" w:rsidRDefault="005E5F57" w:rsidP="005E5F57">
            <w:pPr>
              <w:spacing w:before="0" w:beforeAutospacing="0" w:after="0"/>
              <w:rPr>
                <w:bCs/>
                <w:sz w:val="20"/>
                <w:szCs w:val="20"/>
                <w:lang w:val="en-GB"/>
              </w:rPr>
            </w:pPr>
            <w:r w:rsidRPr="005E5F57">
              <w:rPr>
                <w:sz w:val="20"/>
                <w:szCs w:val="20"/>
              </w:rPr>
              <w:t xml:space="preserve">Besides, RAN2 have agreed to </w:t>
            </w:r>
            <w:r w:rsidRPr="005E5F57">
              <w:rPr>
                <w:bCs/>
                <w:sz w:val="20"/>
                <w:szCs w:val="20"/>
                <w:lang w:val="en-GB"/>
              </w:rPr>
              <w:t xml:space="preserve">define a Rel-17 indication, </w:t>
            </w:r>
            <w:r w:rsidRPr="005E5F57">
              <w:rPr>
                <w:bCs/>
                <w:i/>
                <w:iCs/>
                <w:sz w:val="20"/>
                <w:szCs w:val="20"/>
                <w:lang w:val="en-GB"/>
              </w:rPr>
              <w:t>combineRelaxedMeasCondition2,</w:t>
            </w:r>
            <w:r w:rsidRPr="005E5F57">
              <w:rPr>
                <w:bCs/>
                <w:sz w:val="20"/>
                <w:szCs w:val="20"/>
                <w:lang w:val="en-GB"/>
              </w:rPr>
              <w:t xml:space="preserve"> </w:t>
            </w:r>
            <w:proofErr w:type="gramStart"/>
            <w:r w:rsidRPr="005E5F57">
              <w:rPr>
                <w:bCs/>
                <w:sz w:val="20"/>
                <w:szCs w:val="20"/>
                <w:lang w:val="en-GB"/>
              </w:rPr>
              <w:t>similar to</w:t>
            </w:r>
            <w:proofErr w:type="gramEnd"/>
            <w:r w:rsidRPr="005E5F57">
              <w:rPr>
                <w:bCs/>
                <w:sz w:val="20"/>
                <w:szCs w:val="20"/>
                <w:lang w:val="en-GB"/>
              </w:rPr>
              <w:t xml:space="preserve"> </w:t>
            </w:r>
            <w:r w:rsidRPr="005E5F57">
              <w:rPr>
                <w:bCs/>
                <w:i/>
                <w:iCs/>
                <w:sz w:val="20"/>
                <w:szCs w:val="20"/>
                <w:lang w:val="en-GB"/>
              </w:rPr>
              <w:t>combineRelaxedMeasCondition-r16</w:t>
            </w:r>
            <w:r w:rsidRPr="005E5F57">
              <w:rPr>
                <w:bCs/>
                <w:sz w:val="20"/>
                <w:szCs w:val="20"/>
                <w:lang w:val="en-GB"/>
              </w:rPr>
              <w:t xml:space="preserve">. This indication is used to control whether UE could perform relaxed RRM measurement if only stationary criterion is </w:t>
            </w:r>
            <w:proofErr w:type="gramStart"/>
            <w:r w:rsidRPr="005E5F57">
              <w:rPr>
                <w:bCs/>
                <w:sz w:val="20"/>
                <w:szCs w:val="20"/>
                <w:lang w:val="en-GB"/>
              </w:rPr>
              <w:t>met, when</w:t>
            </w:r>
            <w:proofErr w:type="gramEnd"/>
            <w:r w:rsidRPr="005E5F57">
              <w:rPr>
                <w:bCs/>
                <w:sz w:val="20"/>
                <w:szCs w:val="20"/>
                <w:lang w:val="en-GB"/>
              </w:rPr>
              <w:t xml:space="preserve"> both criteria are configured. </w:t>
            </w:r>
          </w:p>
          <w:p w14:paraId="1BBED240" w14:textId="77777777" w:rsidR="005E5F57" w:rsidRPr="005E5F57" w:rsidRDefault="005E5F57" w:rsidP="005E5F57">
            <w:pPr>
              <w:spacing w:before="0" w:beforeAutospacing="0" w:after="0"/>
              <w:rPr>
                <w:sz w:val="20"/>
                <w:szCs w:val="20"/>
              </w:rPr>
            </w:pPr>
            <w:r w:rsidRPr="005E5F57">
              <w:rPr>
                <w:bCs/>
                <w:sz w:val="20"/>
                <w:szCs w:val="20"/>
                <w:lang w:val="en-GB"/>
              </w:rPr>
              <w:t>The detailed behaviour is:</w:t>
            </w:r>
            <w:r w:rsidRPr="005E5F57">
              <w:rPr>
                <w:sz w:val="20"/>
                <w:szCs w:val="20"/>
              </w:rPr>
              <w:t xml:space="preserve"> </w:t>
            </w:r>
          </w:p>
          <w:p w14:paraId="0294AC68" w14:textId="77777777" w:rsidR="005E5F57" w:rsidRPr="005E5F57" w:rsidRDefault="005E5F57" w:rsidP="005E5F57">
            <w:pPr>
              <w:spacing w:before="0" w:beforeAutospacing="0" w:after="0"/>
              <w:rPr>
                <w:sz w:val="20"/>
                <w:szCs w:val="20"/>
              </w:rPr>
            </w:pPr>
            <w:r w:rsidRPr="005E5F57">
              <w:rPr>
                <w:sz w:val="20"/>
                <w:szCs w:val="20"/>
              </w:rPr>
              <w:t xml:space="preserve">when both stationary and rel-17 not-at-cell-edge criteria are configured, </w:t>
            </w:r>
          </w:p>
          <w:p w14:paraId="1CA6CC61" w14:textId="310B8F9A" w:rsidR="005E5F57" w:rsidRPr="005E5F57" w:rsidRDefault="005E5F57" w:rsidP="005E5F57">
            <w:pPr>
              <w:numPr>
                <w:ilvl w:val="0"/>
                <w:numId w:val="34"/>
              </w:numPr>
              <w:overflowPunct/>
              <w:snapToGrid w:val="0"/>
              <w:spacing w:before="0" w:beforeAutospacing="0" w:after="0"/>
              <w:jc w:val="both"/>
              <w:textAlignment w:val="auto"/>
              <w:rPr>
                <w:sz w:val="20"/>
                <w:szCs w:val="20"/>
              </w:rPr>
            </w:pPr>
            <w:r w:rsidRPr="005E5F57">
              <w:rPr>
                <w:sz w:val="20"/>
                <w:szCs w:val="20"/>
              </w:rPr>
              <w:t>1)  if both criteria are fulfilled, UE performs RRM relaxation 1.</w:t>
            </w:r>
          </w:p>
          <w:p w14:paraId="45FB5A5D" w14:textId="77777777" w:rsidR="005E5F57" w:rsidRPr="005E5F57" w:rsidRDefault="005E5F57" w:rsidP="005E5F57">
            <w:pPr>
              <w:numPr>
                <w:ilvl w:val="0"/>
                <w:numId w:val="34"/>
              </w:numPr>
              <w:overflowPunct/>
              <w:snapToGrid w:val="0"/>
              <w:spacing w:before="0" w:beforeAutospacing="0" w:after="0"/>
              <w:jc w:val="both"/>
              <w:textAlignment w:val="auto"/>
              <w:rPr>
                <w:sz w:val="20"/>
                <w:szCs w:val="20"/>
              </w:rPr>
            </w:pPr>
            <w:r w:rsidRPr="005E5F57">
              <w:rPr>
                <w:sz w:val="20"/>
                <w:szCs w:val="20"/>
              </w:rPr>
              <w:t xml:space="preserve">2) if stationary criterion is fulfilled but rel-17 not-at-cell-edge is not fulfilled and </w:t>
            </w:r>
            <w:r w:rsidRPr="005E5F57">
              <w:rPr>
                <w:i/>
                <w:iCs/>
                <w:sz w:val="20"/>
                <w:szCs w:val="20"/>
              </w:rPr>
              <w:t>combineRelaxedMeasCondition2</w:t>
            </w:r>
            <w:r w:rsidRPr="005E5F57">
              <w:rPr>
                <w:sz w:val="20"/>
                <w:szCs w:val="20"/>
              </w:rPr>
              <w:t xml:space="preserve"> is not configured, UE performs RRM relaxation 2.</w:t>
            </w:r>
          </w:p>
          <w:p w14:paraId="56C68A4F" w14:textId="77777777" w:rsidR="005E5F57" w:rsidRPr="005E5F57" w:rsidRDefault="005E5F57" w:rsidP="005E5F57">
            <w:pPr>
              <w:numPr>
                <w:ilvl w:val="0"/>
                <w:numId w:val="34"/>
              </w:numPr>
              <w:overflowPunct/>
              <w:snapToGrid w:val="0"/>
              <w:spacing w:before="0" w:beforeAutospacing="0" w:after="0"/>
              <w:jc w:val="both"/>
              <w:textAlignment w:val="auto"/>
              <w:rPr>
                <w:sz w:val="20"/>
                <w:szCs w:val="20"/>
              </w:rPr>
            </w:pPr>
            <w:r w:rsidRPr="005E5F57">
              <w:rPr>
                <w:sz w:val="20"/>
                <w:szCs w:val="20"/>
              </w:rPr>
              <w:t xml:space="preserve">3) if stationary criterion is fulfilled but rel-17 not-at-cell-edge is not fulfilled and </w:t>
            </w:r>
            <w:r w:rsidRPr="005E5F57">
              <w:rPr>
                <w:i/>
                <w:iCs/>
                <w:sz w:val="20"/>
                <w:szCs w:val="20"/>
              </w:rPr>
              <w:t>combineRelaxedMeasCondition2</w:t>
            </w:r>
            <w:r w:rsidRPr="005E5F57">
              <w:rPr>
                <w:sz w:val="20"/>
                <w:szCs w:val="20"/>
              </w:rPr>
              <w:t xml:space="preserve"> is configured, UE does not perform RRM relaxation.</w:t>
            </w:r>
          </w:p>
          <w:p w14:paraId="6966B876" w14:textId="47700F66" w:rsidR="005E5F57" w:rsidRPr="005E5F57" w:rsidRDefault="005E5F57" w:rsidP="005E5F57">
            <w:pPr>
              <w:spacing w:before="0" w:beforeAutospacing="0" w:after="0"/>
              <w:rPr>
                <w:rFonts w:ascii="Arial" w:hAnsi="Arial" w:cs="Arial"/>
                <w:sz w:val="20"/>
                <w:szCs w:val="20"/>
              </w:rPr>
            </w:pPr>
            <w:r w:rsidRPr="005E5F57">
              <w:rPr>
                <w:sz w:val="20"/>
                <w:szCs w:val="20"/>
              </w:rPr>
              <w:t>where RRM relaxation 1 and 2 are methods to be decided by RAN4.</w:t>
            </w:r>
          </w:p>
        </w:tc>
      </w:tr>
    </w:tbl>
    <w:p w14:paraId="6458EA93" w14:textId="77777777" w:rsidR="00EC58E7" w:rsidRPr="00EC58E7" w:rsidRDefault="00EC58E7" w:rsidP="00EC58E7">
      <w:pPr>
        <w:tabs>
          <w:tab w:val="left" w:pos="990"/>
        </w:tabs>
        <w:autoSpaceDE/>
        <w:autoSpaceDN/>
        <w:adjustRightInd/>
        <w:spacing w:before="0" w:beforeAutospacing="0" w:after="120" w:line="252" w:lineRule="auto"/>
        <w:rPr>
          <w:color w:val="000000"/>
        </w:rPr>
      </w:pPr>
    </w:p>
    <w:p w14:paraId="76A6C409" w14:textId="2148A59C" w:rsidR="00B0418E" w:rsidRDefault="004F15C9" w:rsidP="00873515">
      <w:pPr>
        <w:jc w:val="both"/>
      </w:pPr>
      <w:r>
        <w:t>In this contribution, we</w:t>
      </w:r>
      <w:r w:rsidR="00662D82">
        <w:t xml:space="preserve"> </w:t>
      </w:r>
      <w:r w:rsidR="00EC58E7">
        <w:t xml:space="preserve">further </w:t>
      </w:r>
      <w:r w:rsidR="00662D82">
        <w:t xml:space="preserve">discuss the RRM </w:t>
      </w:r>
      <w:r w:rsidR="00EC58E7">
        <w:t>relaxation</w:t>
      </w:r>
      <w:r>
        <w:t xml:space="preserve"> </w:t>
      </w:r>
      <w:r w:rsidR="00662D82">
        <w:t xml:space="preserve">requirement for </w:t>
      </w:r>
      <w:proofErr w:type="spellStart"/>
      <w:r w:rsidR="00662D82">
        <w:t>RedCap</w:t>
      </w:r>
      <w:proofErr w:type="spellEnd"/>
      <w:r>
        <w:t>.</w:t>
      </w:r>
    </w:p>
    <w:p w14:paraId="1AA3252B" w14:textId="27708B04" w:rsidR="00B23F53" w:rsidRPr="006E7539" w:rsidRDefault="00EC58E7" w:rsidP="00B23F53">
      <w:pPr>
        <w:pStyle w:val="Heading1"/>
        <w:numPr>
          <w:ilvl w:val="0"/>
          <w:numId w:val="10"/>
        </w:numPr>
        <w:pBdr>
          <w:top w:val="single" w:sz="12" w:space="2" w:color="auto"/>
        </w:pBdr>
        <w:jc w:val="both"/>
        <w:rPr>
          <w:sz w:val="32"/>
        </w:rPr>
      </w:pPr>
      <w:r w:rsidRPr="00EC58E7">
        <w:rPr>
          <w:sz w:val="32"/>
        </w:rPr>
        <w:t>RRM measur</w:t>
      </w:r>
      <w:r>
        <w:rPr>
          <w:sz w:val="32"/>
        </w:rPr>
        <w:t>e</w:t>
      </w:r>
      <w:r w:rsidRPr="00EC58E7">
        <w:rPr>
          <w:sz w:val="32"/>
        </w:rPr>
        <w:t>ment relaxation for Redcap</w:t>
      </w:r>
    </w:p>
    <w:p w14:paraId="3EC3A2D9" w14:textId="0605A235" w:rsidR="00E13CB1" w:rsidRPr="00E13CB1" w:rsidRDefault="00E13CB1" w:rsidP="00E13CB1">
      <w:pPr>
        <w:pStyle w:val="Heading2"/>
        <w:rPr>
          <w:rFonts w:ascii="Times" w:hAnsi="Times" w:cs="Times"/>
          <w:bCs/>
          <w:sz w:val="24"/>
          <w:szCs w:val="24"/>
        </w:rPr>
      </w:pPr>
      <w:r w:rsidRPr="00E13CB1">
        <w:rPr>
          <w:sz w:val="24"/>
          <w:szCs w:val="24"/>
        </w:rPr>
        <w:t>2.1 General aspects for RRM measurement relaxation for Redcap</w:t>
      </w:r>
    </w:p>
    <w:p w14:paraId="44D76CC7" w14:textId="1A36AE26" w:rsidR="00F111D4" w:rsidRDefault="00F111D4" w:rsidP="004A08B2">
      <w:pPr>
        <w:spacing w:after="120"/>
        <w:jc w:val="both"/>
        <w:rPr>
          <w:rFonts w:ascii="Times" w:hAnsi="Times" w:cs="Times"/>
          <w:bCs/>
          <w:lang w:val="en-GB"/>
        </w:rPr>
      </w:pPr>
      <w:r>
        <w:rPr>
          <w:rFonts w:ascii="Times" w:hAnsi="Times" w:cs="Times"/>
          <w:bCs/>
          <w:lang w:val="en-GB"/>
        </w:rPr>
        <w:t>Based on the following agreements from RAN2,</w:t>
      </w:r>
    </w:p>
    <w:p w14:paraId="57C4189F" w14:textId="2666169D" w:rsidR="0084418E" w:rsidRPr="0084418E" w:rsidRDefault="0084418E" w:rsidP="0084418E">
      <w:pPr>
        <w:spacing w:after="120"/>
        <w:jc w:val="both"/>
        <w:rPr>
          <w:rFonts w:eastAsia="SimSun"/>
          <w:bCs/>
          <w:i/>
          <w:iCs/>
          <w:sz w:val="20"/>
          <w:szCs w:val="20"/>
          <w:lang w:eastAsia="x-none"/>
        </w:rPr>
      </w:pPr>
      <w:r w:rsidRPr="0084418E">
        <w:rPr>
          <w:rFonts w:eastAsia="SimSun"/>
          <w:bCs/>
          <w:i/>
          <w:iCs/>
          <w:sz w:val="20"/>
          <w:szCs w:val="20"/>
          <w:highlight w:val="yellow"/>
          <w:lang w:eastAsia="x-none"/>
        </w:rPr>
        <w:t>Rule 1:</w:t>
      </w:r>
      <w:r>
        <w:rPr>
          <w:rFonts w:eastAsia="SimSun"/>
          <w:bCs/>
          <w:i/>
          <w:iCs/>
          <w:sz w:val="20"/>
          <w:szCs w:val="20"/>
          <w:lang w:eastAsia="x-none"/>
        </w:rPr>
        <w:t xml:space="preserve"> </w:t>
      </w:r>
      <w:r w:rsidRPr="0084418E">
        <w:rPr>
          <w:rFonts w:eastAsia="SimSun"/>
          <w:bCs/>
          <w:i/>
          <w:iCs/>
          <w:sz w:val="20"/>
          <w:szCs w:val="20"/>
          <w:lang w:eastAsia="x-none"/>
        </w:rPr>
        <w:t>In Rel-17 RRM relaxation for RRC_IDLE/INACTIVE, Rel-17 stationary criterion is mandatory, and Rel-17 not-at-cell-edge criterion is optional configuration</w:t>
      </w:r>
    </w:p>
    <w:p w14:paraId="18F1642E" w14:textId="4C9F5F02" w:rsidR="0084418E" w:rsidRPr="0084418E" w:rsidRDefault="0084418E" w:rsidP="0084418E">
      <w:pPr>
        <w:spacing w:after="120"/>
        <w:jc w:val="both"/>
        <w:rPr>
          <w:rFonts w:eastAsia="SimSun"/>
          <w:bCs/>
          <w:i/>
          <w:iCs/>
          <w:sz w:val="20"/>
          <w:szCs w:val="20"/>
          <w:lang w:eastAsia="x-none"/>
        </w:rPr>
      </w:pPr>
      <w:r w:rsidRPr="0084418E">
        <w:rPr>
          <w:rFonts w:eastAsia="SimSun"/>
          <w:bCs/>
          <w:i/>
          <w:iCs/>
          <w:sz w:val="20"/>
          <w:szCs w:val="20"/>
          <w:highlight w:val="yellow"/>
          <w:lang w:eastAsia="x-none"/>
        </w:rPr>
        <w:t>Rule 2:</w:t>
      </w:r>
      <w:r>
        <w:rPr>
          <w:rFonts w:eastAsia="SimSun"/>
          <w:bCs/>
          <w:i/>
          <w:iCs/>
          <w:sz w:val="20"/>
          <w:szCs w:val="20"/>
          <w:lang w:eastAsia="x-none"/>
        </w:rPr>
        <w:t xml:space="preserve"> </w:t>
      </w:r>
      <w:r w:rsidRPr="0084418E">
        <w:rPr>
          <w:rFonts w:eastAsia="SimSun"/>
          <w:bCs/>
          <w:i/>
          <w:iCs/>
          <w:sz w:val="20"/>
          <w:szCs w:val="20"/>
          <w:lang w:eastAsia="x-none"/>
        </w:rPr>
        <w:t xml:space="preserve">A separate Rel-17 not-at-cell-edge threshold is introduced, and the new threshold is only associated with Rel-17 stationary criterion. </w:t>
      </w:r>
    </w:p>
    <w:p w14:paraId="218893E8" w14:textId="2707BCB2" w:rsidR="0084418E" w:rsidRDefault="0084418E" w:rsidP="0084418E">
      <w:pPr>
        <w:spacing w:after="120"/>
        <w:jc w:val="both"/>
        <w:rPr>
          <w:rFonts w:eastAsia="SimSun"/>
          <w:bCs/>
          <w:i/>
          <w:iCs/>
          <w:sz w:val="20"/>
          <w:szCs w:val="20"/>
          <w:lang w:eastAsia="x-none"/>
        </w:rPr>
      </w:pPr>
      <w:r w:rsidRPr="0084418E">
        <w:rPr>
          <w:rFonts w:eastAsia="SimSun"/>
          <w:bCs/>
          <w:i/>
          <w:iCs/>
          <w:sz w:val="20"/>
          <w:szCs w:val="20"/>
          <w:highlight w:val="yellow"/>
          <w:lang w:eastAsia="x-none"/>
        </w:rPr>
        <w:lastRenderedPageBreak/>
        <w:t>Rule 3:</w:t>
      </w:r>
      <w:r>
        <w:rPr>
          <w:rFonts w:eastAsia="SimSun"/>
          <w:bCs/>
          <w:i/>
          <w:iCs/>
          <w:sz w:val="20"/>
          <w:szCs w:val="20"/>
          <w:lang w:eastAsia="x-none"/>
        </w:rPr>
        <w:t xml:space="preserve"> </w:t>
      </w:r>
      <w:r w:rsidRPr="0084418E">
        <w:rPr>
          <w:rFonts w:eastAsia="SimSun"/>
          <w:bCs/>
          <w:i/>
          <w:iCs/>
          <w:sz w:val="20"/>
          <w:szCs w:val="20"/>
          <w:lang w:eastAsia="x-none"/>
        </w:rPr>
        <w:t>If configured with a not-at-cell-edge criterion, the R17 stationary criterion can only be configured together with the R17 not-at-cell-edge criterion, not with the R16 one.</w:t>
      </w:r>
    </w:p>
    <w:p w14:paraId="2449E648" w14:textId="1C112437" w:rsidR="00324562" w:rsidRDefault="00324562" w:rsidP="0084418E">
      <w:pPr>
        <w:spacing w:after="120"/>
        <w:jc w:val="both"/>
        <w:rPr>
          <w:rFonts w:ascii="Times" w:hAnsi="Times" w:cs="Times"/>
          <w:bCs/>
          <w:lang w:val="en-GB"/>
        </w:rPr>
      </w:pPr>
      <w:r>
        <w:rPr>
          <w:rFonts w:ascii="Times" w:hAnsi="Times" w:cs="Times"/>
          <w:bCs/>
          <w:lang w:val="en-GB"/>
        </w:rPr>
        <w:t xml:space="preserve">To further clarify Rule 3, our understanding is: </w:t>
      </w:r>
      <w:r w:rsidRPr="00324562">
        <w:rPr>
          <w:rFonts w:ascii="Times" w:hAnsi="Times" w:cs="Times"/>
          <w:bCs/>
          <w:lang w:val="en-GB"/>
        </w:rPr>
        <w:t xml:space="preserve">If </w:t>
      </w:r>
      <w:proofErr w:type="spellStart"/>
      <w:r>
        <w:rPr>
          <w:rFonts w:ascii="Times" w:hAnsi="Times" w:cs="Times"/>
          <w:bCs/>
          <w:lang w:val="en-GB"/>
        </w:rPr>
        <w:t>RedCap</w:t>
      </w:r>
      <w:proofErr w:type="spellEnd"/>
      <w:r>
        <w:rPr>
          <w:rFonts w:ascii="Times" w:hAnsi="Times" w:cs="Times"/>
          <w:bCs/>
          <w:lang w:val="en-GB"/>
        </w:rPr>
        <w:t xml:space="preserve"> UE is configured </w:t>
      </w:r>
      <w:r w:rsidRPr="00324562">
        <w:rPr>
          <w:rFonts w:ascii="Times" w:hAnsi="Times" w:cs="Times"/>
          <w:bCs/>
          <w:lang w:val="en-GB"/>
        </w:rPr>
        <w:t xml:space="preserve">with </w:t>
      </w:r>
      <w:r>
        <w:rPr>
          <w:rFonts w:ascii="Times" w:hAnsi="Times" w:cs="Times"/>
          <w:bCs/>
          <w:lang w:val="en-GB"/>
        </w:rPr>
        <w:t>ONLY ONE</w:t>
      </w:r>
      <w:r w:rsidRPr="00324562">
        <w:rPr>
          <w:rFonts w:ascii="Times" w:hAnsi="Times" w:cs="Times"/>
          <w:bCs/>
          <w:lang w:val="en-GB"/>
        </w:rPr>
        <w:t xml:space="preserve"> not-at-cell-edge criterion, the R17 stationary criterion can only be configured together with the R17 not-at-cell-edge criterion, not with the R16 one.</w:t>
      </w:r>
      <w:r>
        <w:rPr>
          <w:rFonts w:ascii="Times" w:hAnsi="Times" w:cs="Times"/>
          <w:bCs/>
          <w:lang w:val="en-GB"/>
        </w:rPr>
        <w:t xml:space="preserve"> However, it allows to configure </w:t>
      </w:r>
      <w:r w:rsidR="0054766B">
        <w:rPr>
          <w:rFonts w:ascii="Times" w:hAnsi="Times" w:cs="Times"/>
          <w:bCs/>
          <w:lang w:val="en-GB"/>
        </w:rPr>
        <w:t>both R16 and R17</w:t>
      </w:r>
      <w:r>
        <w:rPr>
          <w:rFonts w:ascii="Times" w:hAnsi="Times" w:cs="Times"/>
          <w:bCs/>
          <w:lang w:val="en-GB"/>
        </w:rPr>
        <w:t xml:space="preserve"> </w:t>
      </w:r>
      <w:r w:rsidR="0054766B">
        <w:rPr>
          <w:rFonts w:ascii="Times" w:hAnsi="Times" w:cs="Times"/>
          <w:bCs/>
          <w:lang w:val="en-GB"/>
        </w:rPr>
        <w:t>non-at-cell-</w:t>
      </w:r>
      <w:r>
        <w:rPr>
          <w:rFonts w:ascii="Times" w:hAnsi="Times" w:cs="Times"/>
          <w:bCs/>
          <w:lang w:val="en-GB"/>
        </w:rPr>
        <w:t>edge criterion</w:t>
      </w:r>
      <w:r w:rsidR="0054766B">
        <w:rPr>
          <w:rFonts w:ascii="Times" w:hAnsi="Times" w:cs="Times"/>
          <w:bCs/>
          <w:lang w:val="en-GB"/>
        </w:rPr>
        <w:t xml:space="preserve"> (2 non-at-cell-edge criterion) together with R17 stationary criterion.</w:t>
      </w:r>
      <w:r>
        <w:rPr>
          <w:rFonts w:ascii="Times" w:hAnsi="Times" w:cs="Times"/>
          <w:bCs/>
          <w:lang w:val="en-GB"/>
        </w:rPr>
        <w:t xml:space="preserve"> </w:t>
      </w:r>
    </w:p>
    <w:p w14:paraId="1BFFA4F9" w14:textId="58A710EB" w:rsidR="00F111D4" w:rsidRDefault="0084418E" w:rsidP="0084418E">
      <w:pPr>
        <w:spacing w:after="120"/>
        <w:jc w:val="both"/>
        <w:rPr>
          <w:rFonts w:ascii="Times" w:hAnsi="Times" w:cs="Times"/>
          <w:bCs/>
          <w:lang w:val="en-GB"/>
        </w:rPr>
      </w:pPr>
      <w:r>
        <w:rPr>
          <w:rFonts w:ascii="Times" w:hAnsi="Times" w:cs="Times"/>
          <w:bCs/>
          <w:lang w:val="en-GB"/>
        </w:rPr>
        <w:t>Based on RAN2 conclusions, our understanding on the R16/R17 criteria is as in the following table,</w:t>
      </w:r>
    </w:p>
    <w:p w14:paraId="1C40F764" w14:textId="0B36C00B" w:rsidR="0054766B" w:rsidRPr="0054766B" w:rsidRDefault="0054766B" w:rsidP="0084418E">
      <w:pPr>
        <w:spacing w:after="120"/>
        <w:jc w:val="both"/>
        <w:rPr>
          <w:rFonts w:ascii="Times" w:hAnsi="Times" w:cs="Times"/>
          <w:b/>
          <w:bCs/>
          <w:i/>
          <w:iCs/>
          <w:lang w:val="en-GB"/>
        </w:rPr>
      </w:pPr>
      <w:r w:rsidRPr="0054766B">
        <w:rPr>
          <w:rFonts w:eastAsia="SimSun"/>
          <w:b/>
          <w:bCs/>
          <w:i/>
          <w:iCs/>
        </w:rPr>
        <w:t xml:space="preserve">Proposal 1: </w:t>
      </w:r>
      <w:r w:rsidR="002A62A6">
        <w:rPr>
          <w:rFonts w:eastAsia="SimSun"/>
          <w:b/>
          <w:bCs/>
          <w:i/>
          <w:iCs/>
        </w:rPr>
        <w:t xml:space="preserve">as a working assumption </w:t>
      </w:r>
      <w:r w:rsidRPr="0054766B">
        <w:rPr>
          <w:rFonts w:eastAsia="SimSun"/>
          <w:b/>
          <w:bCs/>
          <w:i/>
          <w:iCs/>
        </w:rPr>
        <w:t xml:space="preserve">RAN4 to consider the following scenarios/criterion for Rel-17 </w:t>
      </w:r>
      <w:proofErr w:type="spellStart"/>
      <w:r w:rsidRPr="0054766B">
        <w:rPr>
          <w:rFonts w:eastAsia="SimSun"/>
          <w:b/>
          <w:bCs/>
          <w:i/>
          <w:iCs/>
        </w:rPr>
        <w:t>RedCap</w:t>
      </w:r>
      <w:proofErr w:type="spellEnd"/>
      <w:r w:rsidRPr="0054766B">
        <w:rPr>
          <w:rFonts w:eastAsia="SimSun"/>
          <w:b/>
          <w:bCs/>
          <w:i/>
          <w:iCs/>
        </w:rPr>
        <w:t xml:space="preserve"> RRM relaxation in IDLE/inactive mod</w:t>
      </w:r>
      <w:r w:rsidR="002A62A6">
        <w:rPr>
          <w:rFonts w:eastAsia="SimSun"/>
          <w:b/>
          <w:bCs/>
          <w:i/>
          <w:iCs/>
        </w:rPr>
        <w:t xml:space="preserve">e. </w:t>
      </w:r>
    </w:p>
    <w:tbl>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515"/>
        <w:gridCol w:w="3439"/>
        <w:gridCol w:w="2532"/>
      </w:tblGrid>
      <w:tr w:rsidR="0084418E" w14:paraId="4FA95DAA" w14:textId="77777777" w:rsidTr="00F3577E">
        <w:trPr>
          <w:trHeight w:val="410"/>
          <w:jc w:val="center"/>
        </w:trPr>
        <w:tc>
          <w:tcPr>
            <w:tcW w:w="0" w:type="auto"/>
            <w:shd w:val="clear" w:color="auto" w:fill="auto"/>
          </w:tcPr>
          <w:p w14:paraId="68EF02D3" w14:textId="77777777" w:rsidR="0084418E" w:rsidRPr="00F3577E" w:rsidRDefault="0084418E" w:rsidP="00C95586">
            <w:pPr>
              <w:rPr>
                <w:b/>
                <w:bCs/>
                <w:i/>
                <w:iCs/>
                <w:u w:val="single"/>
              </w:rPr>
            </w:pPr>
            <w:r w:rsidRPr="00F3577E">
              <w:rPr>
                <w:b/>
                <w:bCs/>
                <w:i/>
                <w:iCs/>
                <w:u w:val="single"/>
              </w:rPr>
              <w:t>No</w:t>
            </w:r>
          </w:p>
        </w:tc>
        <w:tc>
          <w:tcPr>
            <w:tcW w:w="3515" w:type="dxa"/>
            <w:shd w:val="clear" w:color="auto" w:fill="auto"/>
          </w:tcPr>
          <w:p w14:paraId="344C4646" w14:textId="77777777" w:rsidR="0084418E" w:rsidRPr="00F3577E" w:rsidRDefault="0084418E" w:rsidP="00C95586">
            <w:pPr>
              <w:rPr>
                <w:b/>
                <w:bCs/>
                <w:i/>
                <w:iCs/>
                <w:u w:val="single"/>
              </w:rPr>
            </w:pPr>
            <w:r w:rsidRPr="00F3577E">
              <w:rPr>
                <w:b/>
                <w:bCs/>
                <w:i/>
                <w:iCs/>
                <w:u w:val="single"/>
              </w:rPr>
              <w:t>Rel-16 relaxation criterion</w:t>
            </w:r>
          </w:p>
        </w:tc>
        <w:tc>
          <w:tcPr>
            <w:tcW w:w="3439" w:type="dxa"/>
            <w:shd w:val="clear" w:color="auto" w:fill="auto"/>
          </w:tcPr>
          <w:p w14:paraId="6D30BB4D" w14:textId="77777777" w:rsidR="0084418E" w:rsidRPr="00F3577E" w:rsidRDefault="0084418E" w:rsidP="00C95586">
            <w:pPr>
              <w:rPr>
                <w:b/>
                <w:bCs/>
                <w:i/>
                <w:iCs/>
                <w:u w:val="single"/>
              </w:rPr>
            </w:pPr>
            <w:r w:rsidRPr="00F3577E">
              <w:rPr>
                <w:b/>
                <w:bCs/>
                <w:i/>
                <w:iCs/>
                <w:u w:val="single"/>
              </w:rPr>
              <w:t>Rel-17 relaxation criterion</w:t>
            </w:r>
          </w:p>
        </w:tc>
        <w:tc>
          <w:tcPr>
            <w:tcW w:w="2532" w:type="dxa"/>
          </w:tcPr>
          <w:p w14:paraId="018E6AF1" w14:textId="25EDE243" w:rsidR="0084418E" w:rsidRPr="00F3577E" w:rsidRDefault="0084418E" w:rsidP="00C95586">
            <w:pPr>
              <w:rPr>
                <w:b/>
                <w:bCs/>
                <w:i/>
                <w:iCs/>
                <w:u w:val="single"/>
              </w:rPr>
            </w:pPr>
            <w:r w:rsidRPr="00F3577E">
              <w:rPr>
                <w:b/>
                <w:bCs/>
                <w:i/>
                <w:iCs/>
                <w:u w:val="single"/>
              </w:rPr>
              <w:t>Applicability</w:t>
            </w:r>
          </w:p>
        </w:tc>
      </w:tr>
      <w:tr w:rsidR="0084418E" w14:paraId="64AF5B0D" w14:textId="77777777" w:rsidTr="00F3577E">
        <w:trPr>
          <w:trHeight w:val="410"/>
          <w:jc w:val="center"/>
        </w:trPr>
        <w:tc>
          <w:tcPr>
            <w:tcW w:w="0" w:type="auto"/>
            <w:shd w:val="clear" w:color="auto" w:fill="auto"/>
          </w:tcPr>
          <w:p w14:paraId="432A8502" w14:textId="3EB9FFE9" w:rsidR="0084418E" w:rsidRPr="00F3577E" w:rsidRDefault="00F3577E" w:rsidP="00C95586">
            <w:pPr>
              <w:rPr>
                <w:b/>
                <w:bCs/>
                <w:i/>
                <w:iCs/>
              </w:rPr>
            </w:pPr>
            <w:r w:rsidRPr="00F3577E">
              <w:rPr>
                <w:b/>
                <w:bCs/>
                <w:i/>
                <w:iCs/>
              </w:rPr>
              <w:t>7</w:t>
            </w:r>
          </w:p>
        </w:tc>
        <w:tc>
          <w:tcPr>
            <w:tcW w:w="3515" w:type="dxa"/>
            <w:shd w:val="clear" w:color="auto" w:fill="auto"/>
          </w:tcPr>
          <w:p w14:paraId="513D782A" w14:textId="77777777" w:rsidR="0084418E" w:rsidRPr="00F3577E" w:rsidRDefault="0084418E" w:rsidP="00C95586">
            <w:pPr>
              <w:rPr>
                <w:b/>
                <w:bCs/>
                <w:i/>
                <w:iCs/>
              </w:rPr>
            </w:pPr>
            <w:r w:rsidRPr="00F3577E">
              <w:rPr>
                <w:b/>
                <w:bCs/>
                <w:i/>
                <w:iCs/>
              </w:rPr>
              <w:t>Rel-16 low mobility</w:t>
            </w:r>
          </w:p>
        </w:tc>
        <w:tc>
          <w:tcPr>
            <w:tcW w:w="3439" w:type="dxa"/>
            <w:shd w:val="clear" w:color="auto" w:fill="auto"/>
          </w:tcPr>
          <w:p w14:paraId="3E37C650" w14:textId="77777777" w:rsidR="0084418E" w:rsidRPr="00F3577E" w:rsidRDefault="0084418E" w:rsidP="00C95586">
            <w:pPr>
              <w:rPr>
                <w:b/>
                <w:bCs/>
                <w:i/>
                <w:iCs/>
              </w:rPr>
            </w:pPr>
            <w:r w:rsidRPr="00F3577E">
              <w:rPr>
                <w:b/>
                <w:bCs/>
                <w:i/>
                <w:iCs/>
              </w:rPr>
              <w:t>Rel-17 stationary</w:t>
            </w:r>
          </w:p>
        </w:tc>
        <w:tc>
          <w:tcPr>
            <w:tcW w:w="2532" w:type="dxa"/>
          </w:tcPr>
          <w:p w14:paraId="7CBFC9D8" w14:textId="152D881F" w:rsidR="0084418E" w:rsidRPr="00F3577E" w:rsidRDefault="0084418E" w:rsidP="00C95586">
            <w:pPr>
              <w:rPr>
                <w:b/>
                <w:bCs/>
                <w:i/>
                <w:iCs/>
              </w:rPr>
            </w:pPr>
            <w:r w:rsidRPr="00F3577E">
              <w:rPr>
                <w:b/>
                <w:bCs/>
                <w:i/>
                <w:iCs/>
              </w:rPr>
              <w:t>Allowed</w:t>
            </w:r>
          </w:p>
        </w:tc>
      </w:tr>
      <w:tr w:rsidR="0084418E" w14:paraId="45E57D00" w14:textId="77777777" w:rsidTr="00F3577E">
        <w:trPr>
          <w:trHeight w:val="410"/>
          <w:jc w:val="center"/>
        </w:trPr>
        <w:tc>
          <w:tcPr>
            <w:tcW w:w="0" w:type="auto"/>
            <w:shd w:val="clear" w:color="auto" w:fill="auto"/>
          </w:tcPr>
          <w:p w14:paraId="3644FE08" w14:textId="633FE457" w:rsidR="0084418E" w:rsidRPr="00F3577E" w:rsidRDefault="00F3577E" w:rsidP="00C95586">
            <w:pPr>
              <w:rPr>
                <w:b/>
                <w:bCs/>
                <w:i/>
                <w:iCs/>
                <w:highlight w:val="yellow"/>
              </w:rPr>
            </w:pPr>
            <w:r w:rsidRPr="00F3577E">
              <w:rPr>
                <w:b/>
                <w:bCs/>
                <w:i/>
                <w:iCs/>
                <w:highlight w:val="yellow"/>
              </w:rPr>
              <w:t>8</w:t>
            </w:r>
          </w:p>
        </w:tc>
        <w:tc>
          <w:tcPr>
            <w:tcW w:w="3515" w:type="dxa"/>
            <w:shd w:val="clear" w:color="auto" w:fill="auto"/>
          </w:tcPr>
          <w:p w14:paraId="0FD2397F" w14:textId="035D9839" w:rsidR="0084418E" w:rsidRPr="00F3577E" w:rsidRDefault="0084418E" w:rsidP="00C95586">
            <w:pPr>
              <w:rPr>
                <w:b/>
                <w:bCs/>
                <w:i/>
                <w:iCs/>
                <w:highlight w:val="yellow"/>
              </w:rPr>
            </w:pPr>
            <w:r w:rsidRPr="00F3577E">
              <w:rPr>
                <w:b/>
                <w:bCs/>
                <w:i/>
                <w:iCs/>
                <w:highlight w:val="yellow"/>
              </w:rPr>
              <w:t>Rel-16 not-at-cell-edge</w:t>
            </w:r>
            <w:r w:rsidR="00324562" w:rsidRPr="00F3577E">
              <w:rPr>
                <w:b/>
                <w:bCs/>
                <w:i/>
                <w:iCs/>
                <w:highlight w:val="yellow"/>
              </w:rPr>
              <w:t xml:space="preserve"> </w:t>
            </w:r>
          </w:p>
        </w:tc>
        <w:tc>
          <w:tcPr>
            <w:tcW w:w="3439" w:type="dxa"/>
            <w:shd w:val="clear" w:color="auto" w:fill="auto"/>
          </w:tcPr>
          <w:p w14:paraId="0EF486A5" w14:textId="77777777" w:rsidR="0084418E" w:rsidRPr="00F3577E" w:rsidRDefault="0084418E" w:rsidP="00C95586">
            <w:pPr>
              <w:rPr>
                <w:b/>
                <w:bCs/>
                <w:i/>
                <w:iCs/>
                <w:highlight w:val="yellow"/>
              </w:rPr>
            </w:pPr>
            <w:r w:rsidRPr="00F3577E">
              <w:rPr>
                <w:b/>
                <w:bCs/>
                <w:i/>
                <w:iCs/>
                <w:highlight w:val="yellow"/>
              </w:rPr>
              <w:t>Rel-17 stationary</w:t>
            </w:r>
          </w:p>
        </w:tc>
        <w:tc>
          <w:tcPr>
            <w:tcW w:w="2532" w:type="dxa"/>
          </w:tcPr>
          <w:p w14:paraId="55DE22AF" w14:textId="4FA4E779" w:rsidR="0084418E" w:rsidRPr="00F3577E" w:rsidRDefault="0084418E" w:rsidP="00C95586">
            <w:pPr>
              <w:rPr>
                <w:b/>
                <w:bCs/>
                <w:i/>
                <w:iCs/>
                <w:highlight w:val="yellow"/>
              </w:rPr>
            </w:pPr>
            <w:r w:rsidRPr="00F3577E">
              <w:rPr>
                <w:b/>
                <w:bCs/>
                <w:i/>
                <w:iCs/>
                <w:highlight w:val="yellow"/>
              </w:rPr>
              <w:t>Not allowed</w:t>
            </w:r>
          </w:p>
        </w:tc>
      </w:tr>
      <w:tr w:rsidR="0084418E" w14:paraId="2A3E74AE" w14:textId="77777777" w:rsidTr="00F3577E">
        <w:trPr>
          <w:trHeight w:val="610"/>
          <w:jc w:val="center"/>
        </w:trPr>
        <w:tc>
          <w:tcPr>
            <w:tcW w:w="0" w:type="auto"/>
            <w:shd w:val="clear" w:color="auto" w:fill="auto"/>
          </w:tcPr>
          <w:p w14:paraId="0FF93248" w14:textId="02560F4B" w:rsidR="0084418E" w:rsidRPr="00F3577E" w:rsidRDefault="00F3577E" w:rsidP="00C95586">
            <w:pPr>
              <w:rPr>
                <w:b/>
                <w:bCs/>
                <w:i/>
                <w:iCs/>
              </w:rPr>
            </w:pPr>
            <w:r w:rsidRPr="00F3577E">
              <w:rPr>
                <w:b/>
                <w:bCs/>
                <w:i/>
                <w:iCs/>
              </w:rPr>
              <w:t>9</w:t>
            </w:r>
          </w:p>
        </w:tc>
        <w:tc>
          <w:tcPr>
            <w:tcW w:w="3515" w:type="dxa"/>
            <w:shd w:val="clear" w:color="auto" w:fill="auto"/>
          </w:tcPr>
          <w:p w14:paraId="660AC05B" w14:textId="77777777" w:rsidR="0084418E" w:rsidRPr="00F3577E" w:rsidRDefault="0084418E" w:rsidP="00C95586">
            <w:pPr>
              <w:rPr>
                <w:b/>
                <w:bCs/>
                <w:i/>
                <w:iCs/>
              </w:rPr>
            </w:pPr>
            <w:r w:rsidRPr="00F3577E">
              <w:rPr>
                <w:b/>
                <w:bCs/>
                <w:i/>
                <w:iCs/>
              </w:rPr>
              <w:t xml:space="preserve">Rel-16 low mobility &amp; Rel-16 not-at-cell-edge </w:t>
            </w:r>
          </w:p>
        </w:tc>
        <w:tc>
          <w:tcPr>
            <w:tcW w:w="3439" w:type="dxa"/>
            <w:shd w:val="clear" w:color="auto" w:fill="auto"/>
          </w:tcPr>
          <w:p w14:paraId="458258D9" w14:textId="77777777" w:rsidR="0084418E" w:rsidRPr="00F3577E" w:rsidRDefault="0084418E" w:rsidP="00C95586">
            <w:pPr>
              <w:rPr>
                <w:b/>
                <w:bCs/>
                <w:i/>
                <w:iCs/>
              </w:rPr>
            </w:pPr>
            <w:r w:rsidRPr="00F3577E">
              <w:rPr>
                <w:b/>
                <w:bCs/>
                <w:i/>
                <w:iCs/>
              </w:rPr>
              <w:t>Rel-17 stationary</w:t>
            </w:r>
          </w:p>
        </w:tc>
        <w:tc>
          <w:tcPr>
            <w:tcW w:w="2532" w:type="dxa"/>
          </w:tcPr>
          <w:p w14:paraId="349744FD" w14:textId="581CC086" w:rsidR="0084418E" w:rsidRPr="00F3577E" w:rsidRDefault="0084418E" w:rsidP="00C95586">
            <w:pPr>
              <w:rPr>
                <w:b/>
                <w:bCs/>
                <w:i/>
                <w:iCs/>
              </w:rPr>
            </w:pPr>
            <w:r w:rsidRPr="00F3577E">
              <w:rPr>
                <w:b/>
                <w:bCs/>
                <w:i/>
                <w:iCs/>
              </w:rPr>
              <w:t>Not allowed</w:t>
            </w:r>
          </w:p>
        </w:tc>
      </w:tr>
      <w:tr w:rsidR="0084418E" w14:paraId="65411A97" w14:textId="77777777" w:rsidTr="00F3577E">
        <w:trPr>
          <w:trHeight w:val="619"/>
          <w:jc w:val="center"/>
        </w:trPr>
        <w:tc>
          <w:tcPr>
            <w:tcW w:w="0" w:type="auto"/>
            <w:shd w:val="clear" w:color="auto" w:fill="auto"/>
          </w:tcPr>
          <w:p w14:paraId="390EF7BA" w14:textId="4F70D324" w:rsidR="0084418E" w:rsidRPr="00F3577E" w:rsidRDefault="00F3577E" w:rsidP="00C95586">
            <w:pPr>
              <w:rPr>
                <w:b/>
                <w:bCs/>
                <w:i/>
                <w:iCs/>
              </w:rPr>
            </w:pPr>
            <w:r w:rsidRPr="00F3577E">
              <w:rPr>
                <w:b/>
                <w:bCs/>
                <w:i/>
                <w:iCs/>
              </w:rPr>
              <w:t>10</w:t>
            </w:r>
          </w:p>
        </w:tc>
        <w:tc>
          <w:tcPr>
            <w:tcW w:w="3515" w:type="dxa"/>
            <w:shd w:val="clear" w:color="auto" w:fill="auto"/>
          </w:tcPr>
          <w:p w14:paraId="0E425D1C" w14:textId="77777777" w:rsidR="0084418E" w:rsidRPr="00F3577E" w:rsidRDefault="0084418E" w:rsidP="00C95586">
            <w:pPr>
              <w:rPr>
                <w:b/>
                <w:bCs/>
                <w:i/>
                <w:iCs/>
              </w:rPr>
            </w:pPr>
            <w:r w:rsidRPr="00F3577E">
              <w:rPr>
                <w:b/>
                <w:bCs/>
                <w:i/>
                <w:iCs/>
              </w:rPr>
              <w:t>Rel-16 low-mobility</w:t>
            </w:r>
          </w:p>
        </w:tc>
        <w:tc>
          <w:tcPr>
            <w:tcW w:w="3439" w:type="dxa"/>
            <w:shd w:val="clear" w:color="auto" w:fill="auto"/>
          </w:tcPr>
          <w:p w14:paraId="22FABA0A" w14:textId="77777777" w:rsidR="0084418E" w:rsidRPr="00F3577E" w:rsidRDefault="0084418E" w:rsidP="00C95586">
            <w:pPr>
              <w:rPr>
                <w:b/>
                <w:bCs/>
                <w:i/>
                <w:iCs/>
              </w:rPr>
            </w:pPr>
            <w:r w:rsidRPr="00F3577E">
              <w:rPr>
                <w:b/>
                <w:bCs/>
                <w:i/>
                <w:iCs/>
              </w:rPr>
              <w:t>Rel-17 stationary &amp; Rel-17 not-at-cell-edge</w:t>
            </w:r>
          </w:p>
        </w:tc>
        <w:tc>
          <w:tcPr>
            <w:tcW w:w="2532" w:type="dxa"/>
          </w:tcPr>
          <w:p w14:paraId="07BFD453" w14:textId="30CF6E3A" w:rsidR="0084418E" w:rsidRPr="00F3577E" w:rsidRDefault="00324562" w:rsidP="00C95586">
            <w:pPr>
              <w:rPr>
                <w:b/>
                <w:bCs/>
                <w:i/>
                <w:iCs/>
              </w:rPr>
            </w:pPr>
            <w:r w:rsidRPr="00F3577E">
              <w:rPr>
                <w:b/>
                <w:bCs/>
                <w:i/>
                <w:iCs/>
              </w:rPr>
              <w:t>Allowed</w:t>
            </w:r>
          </w:p>
        </w:tc>
      </w:tr>
      <w:tr w:rsidR="0084418E" w14:paraId="0EB46757" w14:textId="77777777" w:rsidTr="00F3577E">
        <w:trPr>
          <w:trHeight w:val="610"/>
          <w:jc w:val="center"/>
        </w:trPr>
        <w:tc>
          <w:tcPr>
            <w:tcW w:w="0" w:type="auto"/>
            <w:shd w:val="clear" w:color="auto" w:fill="auto"/>
          </w:tcPr>
          <w:p w14:paraId="0DA5F3AB" w14:textId="430D7DA5" w:rsidR="0084418E" w:rsidRPr="00F3577E" w:rsidRDefault="00F3577E" w:rsidP="00C95586">
            <w:pPr>
              <w:rPr>
                <w:b/>
                <w:bCs/>
                <w:i/>
                <w:iCs/>
              </w:rPr>
            </w:pPr>
            <w:r w:rsidRPr="00F3577E">
              <w:rPr>
                <w:b/>
                <w:bCs/>
                <w:i/>
                <w:iCs/>
              </w:rPr>
              <w:t>11</w:t>
            </w:r>
          </w:p>
        </w:tc>
        <w:tc>
          <w:tcPr>
            <w:tcW w:w="3515" w:type="dxa"/>
            <w:shd w:val="clear" w:color="auto" w:fill="auto"/>
          </w:tcPr>
          <w:p w14:paraId="32818E4F" w14:textId="77777777" w:rsidR="0084418E" w:rsidRPr="00F3577E" w:rsidRDefault="0084418E" w:rsidP="00C95586">
            <w:pPr>
              <w:rPr>
                <w:b/>
                <w:bCs/>
                <w:i/>
                <w:iCs/>
              </w:rPr>
            </w:pPr>
            <w:r w:rsidRPr="00F3577E">
              <w:rPr>
                <w:b/>
                <w:bCs/>
                <w:i/>
                <w:iCs/>
              </w:rPr>
              <w:t>Rel-16 not-at-cell-edge</w:t>
            </w:r>
          </w:p>
        </w:tc>
        <w:tc>
          <w:tcPr>
            <w:tcW w:w="3439" w:type="dxa"/>
            <w:shd w:val="clear" w:color="auto" w:fill="auto"/>
          </w:tcPr>
          <w:p w14:paraId="2F3D4677" w14:textId="77777777" w:rsidR="0084418E" w:rsidRPr="00F3577E" w:rsidRDefault="0084418E" w:rsidP="00C95586">
            <w:pPr>
              <w:rPr>
                <w:b/>
                <w:bCs/>
                <w:i/>
                <w:iCs/>
              </w:rPr>
            </w:pPr>
            <w:r w:rsidRPr="00F3577E">
              <w:rPr>
                <w:b/>
                <w:bCs/>
                <w:i/>
                <w:iCs/>
              </w:rPr>
              <w:t>Rel-17 stationary &amp; Rel-17 not-at-cell-edge</w:t>
            </w:r>
          </w:p>
        </w:tc>
        <w:tc>
          <w:tcPr>
            <w:tcW w:w="2532" w:type="dxa"/>
          </w:tcPr>
          <w:p w14:paraId="5CC50DEF" w14:textId="5F903216" w:rsidR="0084418E" w:rsidRPr="00F3577E" w:rsidRDefault="00324562" w:rsidP="00C95586">
            <w:pPr>
              <w:rPr>
                <w:b/>
                <w:bCs/>
                <w:i/>
                <w:iCs/>
              </w:rPr>
            </w:pPr>
            <w:r w:rsidRPr="00F3577E">
              <w:rPr>
                <w:b/>
                <w:bCs/>
                <w:i/>
                <w:iCs/>
              </w:rPr>
              <w:t>Allowed</w:t>
            </w:r>
          </w:p>
        </w:tc>
      </w:tr>
      <w:tr w:rsidR="0084418E" w14:paraId="36ABDFCE" w14:textId="77777777" w:rsidTr="00F3577E">
        <w:trPr>
          <w:trHeight w:val="610"/>
          <w:jc w:val="center"/>
        </w:trPr>
        <w:tc>
          <w:tcPr>
            <w:tcW w:w="0" w:type="auto"/>
            <w:shd w:val="clear" w:color="auto" w:fill="auto"/>
          </w:tcPr>
          <w:p w14:paraId="39ED1C18" w14:textId="13EDBE31" w:rsidR="0084418E" w:rsidRPr="00F3577E" w:rsidRDefault="00F3577E" w:rsidP="00C95586">
            <w:pPr>
              <w:rPr>
                <w:b/>
                <w:bCs/>
                <w:i/>
                <w:iCs/>
              </w:rPr>
            </w:pPr>
            <w:r w:rsidRPr="00F3577E">
              <w:rPr>
                <w:b/>
                <w:bCs/>
                <w:i/>
                <w:iCs/>
              </w:rPr>
              <w:t>12</w:t>
            </w:r>
          </w:p>
        </w:tc>
        <w:tc>
          <w:tcPr>
            <w:tcW w:w="3515" w:type="dxa"/>
            <w:shd w:val="clear" w:color="auto" w:fill="auto"/>
          </w:tcPr>
          <w:p w14:paraId="585B93FE" w14:textId="77777777" w:rsidR="0084418E" w:rsidRPr="00F3577E" w:rsidRDefault="0084418E" w:rsidP="00C95586">
            <w:pPr>
              <w:rPr>
                <w:b/>
                <w:bCs/>
                <w:i/>
                <w:iCs/>
              </w:rPr>
            </w:pPr>
            <w:r w:rsidRPr="00F3577E">
              <w:rPr>
                <w:b/>
                <w:bCs/>
                <w:i/>
                <w:iCs/>
              </w:rPr>
              <w:t>Rel-16 low mobility &amp; Rel-16 not-at-cell-edge</w:t>
            </w:r>
          </w:p>
        </w:tc>
        <w:tc>
          <w:tcPr>
            <w:tcW w:w="3439" w:type="dxa"/>
            <w:shd w:val="clear" w:color="auto" w:fill="auto"/>
          </w:tcPr>
          <w:p w14:paraId="4C4957DB" w14:textId="77777777" w:rsidR="0084418E" w:rsidRPr="00F3577E" w:rsidRDefault="0084418E" w:rsidP="00C95586">
            <w:pPr>
              <w:keepNext/>
              <w:rPr>
                <w:b/>
                <w:bCs/>
                <w:i/>
                <w:iCs/>
              </w:rPr>
            </w:pPr>
            <w:r w:rsidRPr="00F3577E">
              <w:rPr>
                <w:b/>
                <w:bCs/>
                <w:i/>
                <w:iCs/>
              </w:rPr>
              <w:t>Rel-17 stationary &amp; Rel-17 not-at-cell-edge</w:t>
            </w:r>
          </w:p>
        </w:tc>
        <w:tc>
          <w:tcPr>
            <w:tcW w:w="2532" w:type="dxa"/>
          </w:tcPr>
          <w:p w14:paraId="34BC4B92" w14:textId="32D95B33" w:rsidR="0084418E" w:rsidRPr="00F3577E" w:rsidRDefault="00324562" w:rsidP="00C95586">
            <w:pPr>
              <w:keepNext/>
              <w:rPr>
                <w:b/>
                <w:bCs/>
                <w:i/>
                <w:iCs/>
              </w:rPr>
            </w:pPr>
            <w:r w:rsidRPr="00F3577E">
              <w:rPr>
                <w:b/>
                <w:bCs/>
                <w:i/>
                <w:iCs/>
              </w:rPr>
              <w:t>Allowed</w:t>
            </w:r>
          </w:p>
        </w:tc>
      </w:tr>
    </w:tbl>
    <w:p w14:paraId="3167F2CF" w14:textId="77777777" w:rsidR="006E4984" w:rsidRDefault="006E4984" w:rsidP="00F111D4">
      <w:pPr>
        <w:tabs>
          <w:tab w:val="left" w:pos="990"/>
        </w:tabs>
        <w:spacing w:after="120" w:line="252" w:lineRule="auto"/>
        <w:jc w:val="both"/>
      </w:pPr>
    </w:p>
    <w:p w14:paraId="5F49F0DC" w14:textId="4F1EF908" w:rsidR="00510E7E" w:rsidRPr="00E13CB1" w:rsidRDefault="00E13CB1" w:rsidP="00E13CB1">
      <w:pPr>
        <w:pStyle w:val="Heading2"/>
        <w:rPr>
          <w:sz w:val="24"/>
          <w:szCs w:val="24"/>
        </w:rPr>
      </w:pPr>
      <w:r>
        <w:rPr>
          <w:sz w:val="24"/>
          <w:szCs w:val="24"/>
        </w:rPr>
        <w:t xml:space="preserve">2.2 </w:t>
      </w:r>
      <w:r w:rsidRPr="00E13CB1">
        <w:rPr>
          <w:sz w:val="24"/>
          <w:szCs w:val="24"/>
        </w:rPr>
        <w:t>RRM measurement relaxation for Redcap at Idle/Inactive state</w:t>
      </w:r>
    </w:p>
    <w:p w14:paraId="4EB71408" w14:textId="454AC3DD" w:rsidR="00F111D4" w:rsidRDefault="009B0D6D" w:rsidP="00F111D4">
      <w:pPr>
        <w:tabs>
          <w:tab w:val="left" w:pos="990"/>
        </w:tabs>
        <w:spacing w:after="120" w:line="252" w:lineRule="auto"/>
        <w:jc w:val="both"/>
        <w:rPr>
          <w:snapToGrid w:val="0"/>
        </w:rPr>
      </w:pPr>
      <w:r>
        <w:rPr>
          <w:snapToGrid w:val="0"/>
        </w:rPr>
        <w:t>In last RAN4 meeting, some options were collected as,</w:t>
      </w:r>
    </w:p>
    <w:tbl>
      <w:tblPr>
        <w:tblStyle w:val="TableGrid"/>
        <w:tblW w:w="0" w:type="auto"/>
        <w:tblLook w:val="04A0" w:firstRow="1" w:lastRow="0" w:firstColumn="1" w:lastColumn="0" w:noHBand="0" w:noVBand="1"/>
      </w:tblPr>
      <w:tblGrid>
        <w:gridCol w:w="9629"/>
      </w:tblGrid>
      <w:tr w:rsidR="009B0D6D" w14:paraId="3CF8090D" w14:textId="77777777" w:rsidTr="009B0D6D">
        <w:tc>
          <w:tcPr>
            <w:tcW w:w="9629" w:type="dxa"/>
          </w:tcPr>
          <w:p w14:paraId="3BBF96B3" w14:textId="77777777" w:rsidR="00F3577E" w:rsidRPr="00F3577E" w:rsidRDefault="00F3577E" w:rsidP="00F3577E">
            <w:pPr>
              <w:spacing w:before="0" w:beforeAutospacing="0" w:after="0"/>
              <w:rPr>
                <w:b/>
                <w:color w:val="0070C0"/>
                <w:sz w:val="20"/>
                <w:szCs w:val="20"/>
                <w:u w:val="single"/>
                <w:lang w:eastAsia="ko-KR"/>
              </w:rPr>
            </w:pPr>
            <w:r w:rsidRPr="00F3577E">
              <w:rPr>
                <w:b/>
                <w:color w:val="0070C0"/>
                <w:sz w:val="20"/>
                <w:szCs w:val="20"/>
                <w:u w:val="single"/>
                <w:lang w:eastAsia="ko-KR"/>
              </w:rPr>
              <w:t xml:space="preserve">Issue 2-2-3: Principle on RRM relaxation under </w:t>
            </w:r>
            <w:proofErr w:type="spellStart"/>
            <w:r w:rsidRPr="00F3577E">
              <w:rPr>
                <w:b/>
                <w:color w:val="0070C0"/>
                <w:sz w:val="20"/>
                <w:szCs w:val="20"/>
                <w:u w:val="single"/>
                <w:lang w:eastAsia="ko-KR"/>
              </w:rPr>
              <w:t>eDRX</w:t>
            </w:r>
            <w:proofErr w:type="spellEnd"/>
            <w:r w:rsidRPr="00F3577E">
              <w:rPr>
                <w:b/>
                <w:color w:val="0070C0"/>
                <w:sz w:val="20"/>
                <w:szCs w:val="20"/>
                <w:u w:val="single"/>
                <w:lang w:eastAsia="ko-KR"/>
              </w:rPr>
              <w:t xml:space="preserve"> </w:t>
            </w:r>
          </w:p>
          <w:p w14:paraId="40051271" w14:textId="77777777" w:rsidR="00F3577E" w:rsidRPr="00F3577E" w:rsidRDefault="00F3577E" w:rsidP="00F3577E">
            <w:pPr>
              <w:pStyle w:val="ListParagraph"/>
              <w:widowControl/>
              <w:numPr>
                <w:ilvl w:val="0"/>
                <w:numId w:val="25"/>
              </w:numPr>
              <w:autoSpaceDE/>
              <w:autoSpaceDN/>
              <w:adjustRightInd/>
              <w:spacing w:before="0" w:beforeAutospacing="0" w:line="240" w:lineRule="auto"/>
              <w:ind w:left="720" w:firstLineChars="0"/>
              <w:rPr>
                <w:color w:val="0070C0"/>
                <w:sz w:val="20"/>
                <w:szCs w:val="20"/>
                <w:lang w:eastAsia="zh-CN"/>
              </w:rPr>
            </w:pPr>
            <w:r w:rsidRPr="00F3577E">
              <w:rPr>
                <w:color w:val="0070C0"/>
                <w:sz w:val="20"/>
                <w:szCs w:val="20"/>
                <w:lang w:eastAsia="zh-CN"/>
              </w:rPr>
              <w:t>Proposals</w:t>
            </w:r>
          </w:p>
          <w:p w14:paraId="1DA1427C" w14:textId="77777777" w:rsidR="00F3577E" w:rsidRPr="00F3577E" w:rsidRDefault="00F3577E" w:rsidP="00F3577E">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F3577E">
              <w:rPr>
                <w:color w:val="0070C0"/>
                <w:sz w:val="20"/>
                <w:szCs w:val="20"/>
                <w:lang w:eastAsia="zh-CN"/>
              </w:rPr>
              <w:t>Option 1: The relaxed RRM measurement period for PHY filtering shall not cross different PTW windows. (Apple)</w:t>
            </w:r>
          </w:p>
          <w:p w14:paraId="4E8042D2" w14:textId="77777777" w:rsidR="00F3577E" w:rsidRPr="00F3577E" w:rsidRDefault="00F3577E" w:rsidP="00F3577E">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F3577E">
              <w:rPr>
                <w:color w:val="0070C0"/>
                <w:sz w:val="20"/>
                <w:szCs w:val="20"/>
                <w:lang w:eastAsia="zh-CN"/>
              </w:rPr>
              <w:t xml:space="preserve">Option 2a: Rel-16/17 relaxed measurement requirements can be applied with </w:t>
            </w:r>
            <w:proofErr w:type="spellStart"/>
            <w:r w:rsidRPr="00F3577E">
              <w:rPr>
                <w:color w:val="0070C0"/>
                <w:sz w:val="20"/>
                <w:szCs w:val="20"/>
                <w:lang w:eastAsia="zh-CN"/>
              </w:rPr>
              <w:t>eDRX</w:t>
            </w:r>
            <w:proofErr w:type="spellEnd"/>
            <w:r w:rsidRPr="00F3577E">
              <w:rPr>
                <w:color w:val="0070C0"/>
                <w:sz w:val="20"/>
                <w:szCs w:val="20"/>
                <w:lang w:eastAsia="zh-CN"/>
              </w:rPr>
              <w:t xml:space="preserve"> cycles up to 10.24 seconds, without any PTW; </w:t>
            </w:r>
            <w:r w:rsidRPr="00F3577E">
              <w:rPr>
                <w:color w:val="0070C0"/>
                <w:sz w:val="20"/>
                <w:szCs w:val="20"/>
                <w:lang w:eastAsia="zh-CN"/>
              </w:rPr>
              <w:t>（</w:t>
            </w:r>
            <w:r w:rsidRPr="00F3577E">
              <w:rPr>
                <w:color w:val="0070C0"/>
                <w:sz w:val="20"/>
                <w:szCs w:val="20"/>
                <w:lang w:eastAsia="zh-CN"/>
              </w:rPr>
              <w:t>Huawei vivo Nokia</w:t>
            </w:r>
            <w:r w:rsidRPr="00F3577E">
              <w:rPr>
                <w:color w:val="0070C0"/>
                <w:sz w:val="20"/>
                <w:szCs w:val="20"/>
                <w:lang w:eastAsia="zh-CN"/>
              </w:rPr>
              <w:t>）</w:t>
            </w:r>
          </w:p>
          <w:p w14:paraId="29905FD6" w14:textId="77777777" w:rsidR="00F3577E" w:rsidRPr="00F3577E" w:rsidRDefault="00F3577E" w:rsidP="00F3577E">
            <w:pPr>
              <w:pStyle w:val="ListParagraph"/>
              <w:widowControl/>
              <w:numPr>
                <w:ilvl w:val="2"/>
                <w:numId w:val="25"/>
              </w:numPr>
              <w:autoSpaceDE/>
              <w:autoSpaceDN/>
              <w:adjustRightInd/>
              <w:spacing w:before="0" w:beforeAutospacing="0" w:line="240" w:lineRule="auto"/>
              <w:ind w:firstLineChars="0"/>
              <w:rPr>
                <w:color w:val="0070C0"/>
                <w:sz w:val="20"/>
                <w:szCs w:val="20"/>
                <w:lang w:eastAsia="zh-CN"/>
              </w:rPr>
            </w:pPr>
            <w:r w:rsidRPr="00F3577E">
              <w:rPr>
                <w:color w:val="0070C0"/>
                <w:sz w:val="20"/>
                <w:szCs w:val="20"/>
                <w:lang w:eastAsia="zh-CN"/>
              </w:rPr>
              <w:t xml:space="preserve">Option 2a-1: UE shall meet the requirements where corresponding scaling factor of RRM relaxation applies on top of </w:t>
            </w:r>
            <w:proofErr w:type="spellStart"/>
            <w:r w:rsidRPr="00F3577E">
              <w:rPr>
                <w:color w:val="0070C0"/>
                <w:sz w:val="20"/>
                <w:szCs w:val="20"/>
                <w:lang w:eastAsia="zh-CN"/>
              </w:rPr>
              <w:t>eDRX</w:t>
            </w:r>
            <w:proofErr w:type="spellEnd"/>
            <w:r w:rsidRPr="00F3577E">
              <w:rPr>
                <w:color w:val="0070C0"/>
                <w:sz w:val="20"/>
                <w:szCs w:val="20"/>
                <w:lang w:eastAsia="zh-CN"/>
              </w:rPr>
              <w:t xml:space="preserve"> requirements when particular RRM criteria is satisfied. . </w:t>
            </w:r>
          </w:p>
          <w:p w14:paraId="22B95DA6" w14:textId="77777777" w:rsidR="00F3577E" w:rsidRPr="00F3577E" w:rsidRDefault="00F3577E" w:rsidP="00F3577E">
            <w:pPr>
              <w:pStyle w:val="ListParagraph"/>
              <w:widowControl/>
              <w:numPr>
                <w:ilvl w:val="2"/>
                <w:numId w:val="25"/>
              </w:numPr>
              <w:autoSpaceDE/>
              <w:autoSpaceDN/>
              <w:adjustRightInd/>
              <w:spacing w:before="0" w:beforeAutospacing="0" w:line="240" w:lineRule="auto"/>
              <w:ind w:firstLineChars="0"/>
              <w:rPr>
                <w:color w:val="0070C0"/>
                <w:sz w:val="20"/>
                <w:szCs w:val="20"/>
                <w:lang w:eastAsia="zh-CN"/>
              </w:rPr>
            </w:pPr>
            <w:r w:rsidRPr="00F3577E">
              <w:rPr>
                <w:color w:val="0070C0"/>
                <w:sz w:val="20"/>
                <w:szCs w:val="20"/>
                <w:lang w:eastAsia="zh-CN"/>
              </w:rPr>
              <w:t xml:space="preserve">Option 2a-2: Other options. </w:t>
            </w:r>
          </w:p>
          <w:p w14:paraId="3C4A7907" w14:textId="77777777" w:rsidR="00F3577E" w:rsidRPr="00F3577E" w:rsidRDefault="00F3577E" w:rsidP="00F3577E">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F3577E">
              <w:rPr>
                <w:color w:val="0070C0"/>
                <w:sz w:val="20"/>
                <w:szCs w:val="20"/>
                <w:lang w:eastAsia="zh-CN"/>
              </w:rPr>
              <w:t xml:space="preserve">Option 2b: If relaxation is supported for </w:t>
            </w:r>
            <w:proofErr w:type="spellStart"/>
            <w:r w:rsidRPr="00F3577E">
              <w:rPr>
                <w:color w:val="0070C0"/>
                <w:sz w:val="20"/>
                <w:szCs w:val="20"/>
                <w:lang w:eastAsia="zh-CN"/>
              </w:rPr>
              <w:t>eDRX</w:t>
            </w:r>
            <w:proofErr w:type="spellEnd"/>
            <w:r w:rsidRPr="00F3577E">
              <w:rPr>
                <w:color w:val="0070C0"/>
                <w:sz w:val="20"/>
                <w:szCs w:val="20"/>
                <w:lang w:eastAsia="zh-CN"/>
              </w:rPr>
              <w:t xml:space="preserve"> cycles above 10.24 seconds, discuss the maximum </w:t>
            </w:r>
            <w:proofErr w:type="spellStart"/>
            <w:r w:rsidRPr="00F3577E">
              <w:rPr>
                <w:color w:val="0070C0"/>
                <w:sz w:val="20"/>
                <w:szCs w:val="20"/>
                <w:lang w:eastAsia="zh-CN"/>
              </w:rPr>
              <w:t>eDRX</w:t>
            </w:r>
            <w:proofErr w:type="spellEnd"/>
            <w:r w:rsidRPr="00F3577E">
              <w:rPr>
                <w:color w:val="0070C0"/>
                <w:sz w:val="20"/>
                <w:szCs w:val="20"/>
                <w:lang w:eastAsia="zh-CN"/>
              </w:rPr>
              <w:t xml:space="preserve"> cycles (X) with PTW up to which UE is allowed to apply Rel-16/17 relaxed measurement requirements is X </w:t>
            </w:r>
            <w:proofErr w:type="spellStart"/>
            <w:r w:rsidRPr="00F3577E">
              <w:rPr>
                <w:color w:val="0070C0"/>
                <w:sz w:val="20"/>
                <w:szCs w:val="20"/>
                <w:lang w:eastAsia="zh-CN"/>
              </w:rPr>
              <w:t>ms</w:t>
            </w:r>
            <w:proofErr w:type="spellEnd"/>
            <w:r w:rsidRPr="00F3577E">
              <w:rPr>
                <w:color w:val="0070C0"/>
                <w:sz w:val="20"/>
                <w:szCs w:val="20"/>
                <w:lang w:eastAsia="zh-CN"/>
              </w:rPr>
              <w:t>, where value of X is FFS. (Ericsson)</w:t>
            </w:r>
          </w:p>
          <w:p w14:paraId="1011E593" w14:textId="77777777" w:rsidR="00F3577E" w:rsidRPr="00F3577E" w:rsidRDefault="00F3577E" w:rsidP="00F3577E">
            <w:pPr>
              <w:spacing w:before="0" w:beforeAutospacing="0" w:after="0"/>
              <w:rPr>
                <w:color w:val="0070C0"/>
                <w:sz w:val="20"/>
                <w:szCs w:val="20"/>
              </w:rPr>
            </w:pPr>
            <w:r w:rsidRPr="00F3577E">
              <w:rPr>
                <w:color w:val="0070C0"/>
                <w:sz w:val="20"/>
                <w:szCs w:val="20"/>
              </w:rPr>
              <w:t xml:space="preserve">Moderator Note: Option 1, option 2a and option 2b are not exclusive each other. </w:t>
            </w:r>
          </w:p>
          <w:p w14:paraId="559E8242" w14:textId="5443BA31" w:rsidR="009B0D6D" w:rsidRPr="009B0D6D" w:rsidRDefault="00F3577E" w:rsidP="00F3577E">
            <w:pPr>
              <w:spacing w:before="0" w:beforeAutospacing="0" w:after="0"/>
              <w:rPr>
                <w:b/>
                <w:color w:val="0070C0"/>
                <w:u w:val="single"/>
                <w:lang w:eastAsia="ko-KR"/>
              </w:rPr>
            </w:pPr>
            <w:r w:rsidRPr="00F3577E">
              <w:rPr>
                <w:color w:val="0070C0"/>
                <w:sz w:val="20"/>
                <w:szCs w:val="20"/>
              </w:rPr>
              <w:t>Agreement: Option 2a and Option 2a-1 are agreed.  FFS on option 1 at maintenance stage.</w:t>
            </w:r>
          </w:p>
        </w:tc>
      </w:tr>
    </w:tbl>
    <w:p w14:paraId="750403E0" w14:textId="23242251" w:rsidR="00B25D9B" w:rsidRDefault="00B25D9B" w:rsidP="00B25D9B">
      <w:pPr>
        <w:tabs>
          <w:tab w:val="left" w:pos="990"/>
        </w:tabs>
        <w:spacing w:after="120" w:line="252" w:lineRule="auto"/>
        <w:jc w:val="both"/>
        <w:rPr>
          <w:rFonts w:eastAsia="SimSun"/>
        </w:rPr>
      </w:pPr>
      <w:r w:rsidRPr="00B25D9B">
        <w:rPr>
          <w:rFonts w:eastAsia="SimSun"/>
        </w:rPr>
        <w:t xml:space="preserve">Regarding the RRM relaxation when </w:t>
      </w:r>
      <w:proofErr w:type="spellStart"/>
      <w:r w:rsidRPr="00B25D9B">
        <w:rPr>
          <w:rFonts w:eastAsia="SimSun"/>
        </w:rPr>
        <w:t>eDRX</w:t>
      </w:r>
      <w:proofErr w:type="spellEnd"/>
      <w:r w:rsidRPr="00B25D9B">
        <w:rPr>
          <w:rFonts w:eastAsia="SimSun"/>
        </w:rPr>
        <w:t xml:space="preserve"> is used, all the discussion </w:t>
      </w:r>
      <w:r>
        <w:rPr>
          <w:rFonts w:eastAsia="SimSun"/>
        </w:rPr>
        <w:t>has</w:t>
      </w:r>
      <w:r w:rsidRPr="00B25D9B">
        <w:rPr>
          <w:rFonts w:eastAsia="SimSun"/>
        </w:rPr>
        <w:t xml:space="preserve"> been postponed until</w:t>
      </w:r>
      <w:r w:rsidRPr="00B25D9B">
        <w:t xml:space="preserve"> </w:t>
      </w:r>
      <w:proofErr w:type="spellStart"/>
      <w:r w:rsidRPr="00B25D9B">
        <w:rPr>
          <w:rFonts w:eastAsia="SimSun"/>
        </w:rPr>
        <w:t>eDRX</w:t>
      </w:r>
      <w:proofErr w:type="spellEnd"/>
      <w:r w:rsidRPr="00B25D9B">
        <w:rPr>
          <w:rFonts w:eastAsia="SimSun"/>
        </w:rPr>
        <w:t xml:space="preserve"> and RRM relaxation core requirements are clear.</w:t>
      </w:r>
      <w:r>
        <w:rPr>
          <w:rFonts w:eastAsia="SimSun"/>
        </w:rPr>
        <w:t xml:space="preserve"> However, we still would like to point out one </w:t>
      </w:r>
      <w:r>
        <w:rPr>
          <w:rFonts w:eastAsia="SimSun"/>
        </w:rPr>
        <w:lastRenderedPageBreak/>
        <w:t xml:space="preserve">principle as we discussed in </w:t>
      </w:r>
      <w:proofErr w:type="spellStart"/>
      <w:r>
        <w:rPr>
          <w:rFonts w:eastAsia="SimSun"/>
        </w:rPr>
        <w:t>eDRX</w:t>
      </w:r>
      <w:proofErr w:type="spellEnd"/>
      <w:r>
        <w:rPr>
          <w:rFonts w:eastAsia="SimSun"/>
        </w:rPr>
        <w:t xml:space="preserve"> session, that is, the measurement samples for PHY averaging shall not cross different PTW windows if PTW window is used. Even though we don’t need to go to the details of the requirement for RRM relaxation with </w:t>
      </w:r>
      <w:proofErr w:type="spellStart"/>
      <w:r>
        <w:rPr>
          <w:rFonts w:eastAsia="SimSun"/>
        </w:rPr>
        <w:t>eDRX</w:t>
      </w:r>
      <w:proofErr w:type="spellEnd"/>
      <w:r>
        <w:rPr>
          <w:rFonts w:eastAsia="SimSun"/>
        </w:rPr>
        <w:t xml:space="preserve"> at this stage</w:t>
      </w:r>
      <w:r w:rsidR="00DD51D5">
        <w:rPr>
          <w:rFonts w:eastAsia="SimSun"/>
        </w:rPr>
        <w:t>, we propose to agree the principle the relaxed RRM measurement period for PHY filtering shall not cross different PTW windows.</w:t>
      </w:r>
    </w:p>
    <w:p w14:paraId="29F9909E" w14:textId="534045D5" w:rsidR="00DD51D5" w:rsidRDefault="00DD51D5" w:rsidP="00DD51D5">
      <w:pPr>
        <w:tabs>
          <w:tab w:val="left" w:pos="990"/>
        </w:tabs>
        <w:spacing w:after="120" w:line="252" w:lineRule="auto"/>
        <w:jc w:val="both"/>
        <w:rPr>
          <w:rFonts w:eastAsia="SimSun"/>
          <w:b/>
          <w:bCs/>
          <w:i/>
          <w:iCs/>
        </w:rPr>
      </w:pPr>
      <w:r w:rsidRPr="00870687">
        <w:rPr>
          <w:b/>
          <w:bCs/>
          <w:i/>
          <w:iCs/>
          <w:snapToGrid w:val="0"/>
        </w:rPr>
        <w:t xml:space="preserve">Proposal </w:t>
      </w:r>
      <w:r w:rsidR="001A4B5E">
        <w:rPr>
          <w:b/>
          <w:bCs/>
          <w:i/>
          <w:iCs/>
          <w:snapToGrid w:val="0"/>
        </w:rPr>
        <w:t>2</w:t>
      </w:r>
      <w:r w:rsidRPr="00870687">
        <w:rPr>
          <w:b/>
          <w:bCs/>
          <w:i/>
          <w:iCs/>
          <w:snapToGrid w:val="0"/>
        </w:rPr>
        <w:t>:</w:t>
      </w:r>
      <w:r>
        <w:rPr>
          <w:b/>
          <w:bCs/>
          <w:i/>
          <w:iCs/>
          <w:snapToGrid w:val="0"/>
        </w:rPr>
        <w:t xml:space="preserve"> </w:t>
      </w:r>
      <w:r w:rsidR="001A4B5E">
        <w:rPr>
          <w:rFonts w:eastAsia="SimSun"/>
          <w:b/>
          <w:bCs/>
          <w:i/>
          <w:iCs/>
        </w:rPr>
        <w:t xml:space="preserve">If </w:t>
      </w:r>
      <w:r w:rsidR="001A4B5E" w:rsidRPr="001A4B5E">
        <w:rPr>
          <w:rFonts w:eastAsia="SimSun"/>
          <w:b/>
          <w:bCs/>
          <w:i/>
          <w:iCs/>
        </w:rPr>
        <w:t xml:space="preserve">Rel-16/17 relaxed measurement requirements can be applied with </w:t>
      </w:r>
      <w:proofErr w:type="spellStart"/>
      <w:r w:rsidR="001A4B5E" w:rsidRPr="001A4B5E">
        <w:rPr>
          <w:rFonts w:eastAsia="SimSun"/>
          <w:b/>
          <w:bCs/>
          <w:i/>
          <w:iCs/>
        </w:rPr>
        <w:t>eDRX</w:t>
      </w:r>
      <w:proofErr w:type="spellEnd"/>
      <w:r w:rsidR="001A4B5E" w:rsidRPr="001A4B5E">
        <w:rPr>
          <w:rFonts w:eastAsia="SimSun"/>
          <w:b/>
          <w:bCs/>
          <w:i/>
          <w:iCs/>
        </w:rPr>
        <w:t xml:space="preserve"> cycles </w:t>
      </w:r>
      <w:r w:rsidR="001A4B5E">
        <w:rPr>
          <w:rFonts w:eastAsia="SimSun"/>
          <w:b/>
          <w:bCs/>
          <w:i/>
          <w:iCs/>
        </w:rPr>
        <w:t>greater than</w:t>
      </w:r>
      <w:r w:rsidR="001A4B5E" w:rsidRPr="001A4B5E">
        <w:rPr>
          <w:rFonts w:eastAsia="SimSun"/>
          <w:b/>
          <w:bCs/>
          <w:i/>
          <w:iCs/>
        </w:rPr>
        <w:t xml:space="preserve"> 10.24 seconds</w:t>
      </w:r>
      <w:r w:rsidR="001A4B5E">
        <w:rPr>
          <w:rFonts w:eastAsia="SimSun"/>
          <w:b/>
          <w:bCs/>
          <w:i/>
          <w:iCs/>
        </w:rPr>
        <w:t xml:space="preserve"> (with</w:t>
      </w:r>
      <w:r w:rsidR="001A4B5E" w:rsidRPr="001A4B5E">
        <w:rPr>
          <w:rFonts w:eastAsia="SimSun"/>
          <w:b/>
          <w:bCs/>
          <w:i/>
          <w:iCs/>
        </w:rPr>
        <w:t xml:space="preserve"> PTW</w:t>
      </w:r>
      <w:r w:rsidR="001A4B5E">
        <w:rPr>
          <w:rFonts w:eastAsia="SimSun"/>
          <w:b/>
          <w:bCs/>
          <w:i/>
          <w:iCs/>
        </w:rPr>
        <w:t>),</w:t>
      </w:r>
      <w:r>
        <w:rPr>
          <w:rFonts w:eastAsia="SimSun"/>
          <w:b/>
          <w:bCs/>
          <w:i/>
          <w:iCs/>
        </w:rPr>
        <w:t xml:space="preserve"> </w:t>
      </w:r>
      <w:r w:rsidRPr="00DD51D5">
        <w:rPr>
          <w:rFonts w:eastAsia="SimSun"/>
          <w:b/>
          <w:bCs/>
          <w:i/>
          <w:iCs/>
        </w:rPr>
        <w:t>the relaxed RRM measurement period for PHY filtering shall not cross different PTW windows.</w:t>
      </w:r>
    </w:p>
    <w:p w14:paraId="1B37F05F" w14:textId="66E850E0" w:rsidR="001A4B5E" w:rsidRDefault="001A4B5E" w:rsidP="00DD51D5">
      <w:pPr>
        <w:tabs>
          <w:tab w:val="left" w:pos="990"/>
        </w:tabs>
        <w:spacing w:after="120" w:line="252" w:lineRule="auto"/>
        <w:jc w:val="both"/>
        <w:rPr>
          <w:rFonts w:eastAsia="SimSun"/>
        </w:rPr>
      </w:pPr>
      <w:r w:rsidRPr="001A4B5E">
        <w:rPr>
          <w:rFonts w:eastAsia="SimSun" w:hint="eastAsia"/>
        </w:rPr>
        <w:t>RAN4</w:t>
      </w:r>
      <w:r w:rsidRPr="001A4B5E">
        <w:rPr>
          <w:rFonts w:eastAsia="SimSun"/>
        </w:rPr>
        <w:t xml:space="preserve"> had other open issue as:</w:t>
      </w:r>
    </w:p>
    <w:tbl>
      <w:tblPr>
        <w:tblStyle w:val="TableGrid"/>
        <w:tblW w:w="0" w:type="auto"/>
        <w:tblLook w:val="04A0" w:firstRow="1" w:lastRow="0" w:firstColumn="1" w:lastColumn="0" w:noHBand="0" w:noVBand="1"/>
      </w:tblPr>
      <w:tblGrid>
        <w:gridCol w:w="9629"/>
      </w:tblGrid>
      <w:tr w:rsidR="001A4B5E" w14:paraId="353AEC44" w14:textId="77777777" w:rsidTr="001A4B5E">
        <w:tc>
          <w:tcPr>
            <w:tcW w:w="9629" w:type="dxa"/>
          </w:tcPr>
          <w:p w14:paraId="3086BCA7" w14:textId="77777777" w:rsidR="001A4B5E" w:rsidRPr="001A4B5E" w:rsidRDefault="001A4B5E" w:rsidP="001A4B5E">
            <w:pPr>
              <w:spacing w:before="0" w:beforeAutospacing="0" w:after="0"/>
              <w:rPr>
                <w:b/>
                <w:color w:val="0070C0"/>
                <w:sz w:val="20"/>
                <w:szCs w:val="20"/>
                <w:u w:val="single"/>
                <w:lang w:eastAsia="ko-KR"/>
              </w:rPr>
            </w:pPr>
            <w:r w:rsidRPr="001A4B5E">
              <w:rPr>
                <w:b/>
                <w:color w:val="0070C0"/>
                <w:sz w:val="20"/>
                <w:szCs w:val="20"/>
                <w:u w:val="single"/>
                <w:lang w:eastAsia="ko-KR"/>
              </w:rPr>
              <w:t>Issue 2-2-</w:t>
            </w:r>
            <w:r w:rsidRPr="001A4B5E">
              <w:rPr>
                <w:rFonts w:hint="eastAsia"/>
                <w:b/>
                <w:color w:val="0070C0"/>
                <w:sz w:val="20"/>
                <w:szCs w:val="20"/>
                <w:u w:val="single"/>
              </w:rPr>
              <w:t>4</w:t>
            </w:r>
            <w:r w:rsidRPr="001A4B5E">
              <w:rPr>
                <w:b/>
                <w:color w:val="0070C0"/>
                <w:sz w:val="20"/>
                <w:szCs w:val="20"/>
                <w:u w:val="single"/>
                <w:lang w:eastAsia="ko-KR"/>
              </w:rPr>
              <w:t xml:space="preserve">: </w:t>
            </w:r>
            <w:r w:rsidRPr="001A4B5E">
              <w:rPr>
                <w:rFonts w:hint="eastAsia"/>
                <w:b/>
                <w:color w:val="0070C0"/>
                <w:sz w:val="20"/>
                <w:szCs w:val="20"/>
                <w:u w:val="single"/>
              </w:rPr>
              <w:t>I</w:t>
            </w:r>
            <w:r w:rsidRPr="001A4B5E">
              <w:rPr>
                <w:b/>
                <w:color w:val="0070C0"/>
                <w:sz w:val="20"/>
                <w:szCs w:val="20"/>
                <w:u w:val="single"/>
                <w:lang w:eastAsia="ko-KR"/>
              </w:rPr>
              <w:t xml:space="preserve">nter-frequency measurement Relaxation when only Rel-17 stationarity criterion is met and </w:t>
            </w:r>
            <w:proofErr w:type="spellStart"/>
            <w:r w:rsidRPr="001A4B5E">
              <w:rPr>
                <w:b/>
                <w:color w:val="0070C0"/>
                <w:sz w:val="20"/>
                <w:szCs w:val="20"/>
                <w:u w:val="single"/>
                <w:lang w:eastAsia="ko-KR"/>
              </w:rPr>
              <w:t>Srxlev</w:t>
            </w:r>
            <w:proofErr w:type="spellEnd"/>
            <w:r w:rsidRPr="001A4B5E">
              <w:rPr>
                <w:b/>
                <w:color w:val="0070C0"/>
                <w:sz w:val="20"/>
                <w:szCs w:val="20"/>
                <w:u w:val="single"/>
                <w:lang w:eastAsia="ko-KR"/>
              </w:rPr>
              <w:t xml:space="preserve"> &gt; </w:t>
            </w:r>
            <w:proofErr w:type="spellStart"/>
            <w:r w:rsidRPr="001A4B5E">
              <w:rPr>
                <w:b/>
                <w:color w:val="0070C0"/>
                <w:sz w:val="20"/>
                <w:szCs w:val="20"/>
                <w:u w:val="single"/>
                <w:lang w:eastAsia="ko-KR"/>
              </w:rPr>
              <w:t>SnonIntraSearchP</w:t>
            </w:r>
            <w:proofErr w:type="spellEnd"/>
            <w:r w:rsidRPr="001A4B5E">
              <w:rPr>
                <w:b/>
                <w:color w:val="0070C0"/>
                <w:sz w:val="20"/>
                <w:szCs w:val="20"/>
                <w:u w:val="single"/>
                <w:lang w:eastAsia="ko-KR"/>
              </w:rPr>
              <w:t xml:space="preserve"> and </w:t>
            </w:r>
            <w:proofErr w:type="spellStart"/>
            <w:r w:rsidRPr="001A4B5E">
              <w:rPr>
                <w:b/>
                <w:color w:val="0070C0"/>
                <w:sz w:val="20"/>
                <w:szCs w:val="20"/>
                <w:u w:val="single"/>
                <w:lang w:eastAsia="ko-KR"/>
              </w:rPr>
              <w:t>Squal</w:t>
            </w:r>
            <w:proofErr w:type="spellEnd"/>
            <w:r w:rsidRPr="001A4B5E">
              <w:rPr>
                <w:b/>
                <w:color w:val="0070C0"/>
                <w:sz w:val="20"/>
                <w:szCs w:val="20"/>
                <w:u w:val="single"/>
                <w:lang w:eastAsia="ko-KR"/>
              </w:rPr>
              <w:t xml:space="preserve"> &gt; </w:t>
            </w:r>
            <w:proofErr w:type="spellStart"/>
            <w:r w:rsidRPr="001A4B5E">
              <w:rPr>
                <w:b/>
                <w:color w:val="0070C0"/>
                <w:sz w:val="20"/>
                <w:szCs w:val="20"/>
                <w:u w:val="single"/>
                <w:lang w:eastAsia="ko-KR"/>
              </w:rPr>
              <w:t>SnonIntraSearchQ</w:t>
            </w:r>
            <w:proofErr w:type="spellEnd"/>
          </w:p>
          <w:p w14:paraId="3C00253D" w14:textId="77777777" w:rsidR="001A4B5E" w:rsidRPr="001A4B5E" w:rsidRDefault="001A4B5E" w:rsidP="001A4B5E">
            <w:pPr>
              <w:pStyle w:val="ListParagraph"/>
              <w:widowControl/>
              <w:numPr>
                <w:ilvl w:val="0"/>
                <w:numId w:val="25"/>
              </w:numPr>
              <w:autoSpaceDE/>
              <w:autoSpaceDN/>
              <w:adjustRightInd/>
              <w:spacing w:before="0" w:beforeAutospacing="0" w:line="259" w:lineRule="auto"/>
              <w:ind w:left="720" w:firstLineChars="0"/>
              <w:rPr>
                <w:color w:val="0070C0"/>
                <w:sz w:val="20"/>
                <w:szCs w:val="20"/>
                <w:lang w:eastAsia="zh-CN"/>
              </w:rPr>
            </w:pPr>
            <w:r w:rsidRPr="001A4B5E">
              <w:rPr>
                <w:color w:val="0070C0"/>
                <w:sz w:val="20"/>
                <w:szCs w:val="20"/>
                <w:lang w:eastAsia="zh-CN"/>
              </w:rPr>
              <w:tab/>
              <w:t>Proposals:</w:t>
            </w:r>
          </w:p>
          <w:p w14:paraId="6CA17571" w14:textId="77777777" w:rsidR="001A4B5E" w:rsidRPr="001A4B5E" w:rsidRDefault="001A4B5E" w:rsidP="001A4B5E">
            <w:pPr>
              <w:pStyle w:val="ListParagraph"/>
              <w:widowControl/>
              <w:numPr>
                <w:ilvl w:val="2"/>
                <w:numId w:val="25"/>
              </w:numPr>
              <w:autoSpaceDE/>
              <w:autoSpaceDN/>
              <w:adjustRightInd/>
              <w:spacing w:before="0" w:beforeAutospacing="0" w:line="259" w:lineRule="auto"/>
              <w:ind w:left="1495" w:firstLineChars="0"/>
              <w:rPr>
                <w:color w:val="0070C0"/>
                <w:sz w:val="20"/>
                <w:szCs w:val="20"/>
                <w:lang w:eastAsia="zh-CN"/>
              </w:rPr>
            </w:pPr>
            <w:r w:rsidRPr="001A4B5E">
              <w:rPr>
                <w:color w:val="0070C0"/>
                <w:sz w:val="20"/>
                <w:szCs w:val="20"/>
                <w:lang w:eastAsia="zh-CN"/>
              </w:rPr>
              <w:t xml:space="preserve">Option </w:t>
            </w:r>
            <w:r w:rsidRPr="001A4B5E">
              <w:rPr>
                <w:rFonts w:hint="eastAsia"/>
                <w:color w:val="0070C0"/>
                <w:sz w:val="20"/>
                <w:szCs w:val="20"/>
                <w:lang w:eastAsia="zh-CN"/>
              </w:rPr>
              <w:t>1</w:t>
            </w:r>
            <w:r w:rsidRPr="001A4B5E">
              <w:rPr>
                <w:color w:val="0070C0"/>
                <w:sz w:val="20"/>
                <w:szCs w:val="20"/>
                <w:lang w:eastAsia="zh-CN"/>
              </w:rPr>
              <w:t xml:space="preserve">: wait for RAN2’s reply LS is (Ericsson Nokia) </w:t>
            </w:r>
          </w:p>
          <w:p w14:paraId="0923598E" w14:textId="77777777" w:rsidR="001A4B5E" w:rsidRPr="001A4B5E" w:rsidRDefault="001A4B5E" w:rsidP="001A4B5E">
            <w:pPr>
              <w:pStyle w:val="ListParagraph"/>
              <w:widowControl/>
              <w:numPr>
                <w:ilvl w:val="0"/>
                <w:numId w:val="25"/>
              </w:numPr>
              <w:autoSpaceDE/>
              <w:autoSpaceDN/>
              <w:adjustRightInd/>
              <w:spacing w:before="0" w:beforeAutospacing="0" w:line="259" w:lineRule="auto"/>
              <w:ind w:left="720" w:firstLineChars="0"/>
              <w:rPr>
                <w:color w:val="0070C0"/>
                <w:sz w:val="20"/>
                <w:szCs w:val="20"/>
                <w:lang w:eastAsia="zh-CN"/>
              </w:rPr>
            </w:pPr>
            <w:r w:rsidRPr="001A4B5E">
              <w:rPr>
                <w:color w:val="0070C0"/>
                <w:sz w:val="20"/>
                <w:szCs w:val="20"/>
                <w:lang w:eastAsia="zh-CN"/>
              </w:rPr>
              <w:t xml:space="preserve">  Recommended WF</w:t>
            </w:r>
          </w:p>
          <w:p w14:paraId="2C2F4679" w14:textId="77777777" w:rsidR="001A4B5E" w:rsidRPr="001A4B5E" w:rsidRDefault="001A4B5E" w:rsidP="001A4B5E">
            <w:pPr>
              <w:pStyle w:val="ListParagraph"/>
              <w:widowControl/>
              <w:numPr>
                <w:ilvl w:val="0"/>
                <w:numId w:val="25"/>
              </w:numPr>
              <w:overflowPunct w:val="0"/>
              <w:spacing w:before="0" w:beforeAutospacing="0" w:line="259" w:lineRule="auto"/>
              <w:ind w:firstLineChars="0"/>
              <w:textAlignment w:val="baseline"/>
              <w:rPr>
                <w:rFonts w:eastAsiaTheme="minorEastAsia"/>
                <w:color w:val="0070C0"/>
                <w:sz w:val="20"/>
                <w:szCs w:val="20"/>
                <w:lang w:eastAsia="zh-CN"/>
              </w:rPr>
            </w:pPr>
            <w:r w:rsidRPr="001A4B5E">
              <w:rPr>
                <w:rFonts w:eastAsiaTheme="minorEastAsia"/>
                <w:color w:val="0070C0"/>
                <w:sz w:val="20"/>
                <w:szCs w:val="20"/>
                <w:lang w:eastAsia="zh-CN"/>
              </w:rPr>
              <w:t>Wait for RAN2 reply LS</w:t>
            </w:r>
          </w:p>
          <w:p w14:paraId="6DB433FA" w14:textId="76FC308B" w:rsidR="001A4B5E" w:rsidRPr="001A4B5E" w:rsidRDefault="001A4B5E" w:rsidP="001A4B5E">
            <w:pPr>
              <w:spacing w:before="0" w:beforeAutospacing="0" w:after="0"/>
              <w:rPr>
                <w:i/>
                <w:color w:val="0070C0"/>
              </w:rPr>
            </w:pPr>
            <w:r w:rsidRPr="001A4B5E">
              <w:rPr>
                <w:color w:val="0070C0"/>
                <w:sz w:val="20"/>
                <w:szCs w:val="20"/>
              </w:rPr>
              <w:t>Agreement: wait for RAN2 LS and no more discussion at this meeting.</w:t>
            </w:r>
          </w:p>
        </w:tc>
      </w:tr>
    </w:tbl>
    <w:p w14:paraId="79739EF4" w14:textId="04E73B1F" w:rsidR="001A4B5E" w:rsidRDefault="001A4B5E" w:rsidP="00DD51D5">
      <w:pPr>
        <w:tabs>
          <w:tab w:val="left" w:pos="990"/>
        </w:tabs>
        <w:spacing w:after="120" w:line="252" w:lineRule="auto"/>
        <w:jc w:val="both"/>
        <w:rPr>
          <w:rFonts w:eastAsia="SimSun"/>
        </w:rPr>
      </w:pPr>
      <w:r>
        <w:rPr>
          <w:rFonts w:eastAsia="SimSun"/>
        </w:rPr>
        <w:t>RAN2 agreed that,</w:t>
      </w:r>
    </w:p>
    <w:p w14:paraId="35D3CC62" w14:textId="4E2F93A6" w:rsidR="001A4B5E" w:rsidRDefault="001A4B5E" w:rsidP="00DD51D5">
      <w:pPr>
        <w:tabs>
          <w:tab w:val="left" w:pos="990"/>
        </w:tabs>
        <w:spacing w:after="120" w:line="252" w:lineRule="auto"/>
        <w:jc w:val="both"/>
        <w:rPr>
          <w:bCs/>
          <w:i/>
          <w:iCs/>
          <w:lang w:val="en-GB"/>
        </w:rPr>
      </w:pPr>
      <w:r w:rsidRPr="001A4B5E">
        <w:rPr>
          <w:bCs/>
          <w:i/>
          <w:iCs/>
          <w:lang w:val="en-GB"/>
        </w:rPr>
        <w:t xml:space="preserve">When the criteria are satisfied, </w:t>
      </w:r>
      <w:proofErr w:type="gramStart"/>
      <w:r w:rsidRPr="001A4B5E">
        <w:rPr>
          <w:bCs/>
          <w:i/>
          <w:iCs/>
          <w:lang w:val="en-GB"/>
        </w:rPr>
        <w:t>e.g.</w:t>
      </w:r>
      <w:proofErr w:type="gramEnd"/>
      <w:r w:rsidRPr="001A4B5E">
        <w:rPr>
          <w:bCs/>
          <w:i/>
          <w:iCs/>
          <w:lang w:val="en-GB"/>
        </w:rPr>
        <w:t xml:space="preserve"> only Rel-17 stationarity criterion is satisfied and </w:t>
      </w:r>
      <w:proofErr w:type="spellStart"/>
      <w:r w:rsidRPr="001A4B5E">
        <w:rPr>
          <w:bCs/>
          <w:i/>
          <w:iCs/>
          <w:lang w:val="en-GB"/>
        </w:rPr>
        <w:t>Srxlev</w:t>
      </w:r>
      <w:proofErr w:type="spellEnd"/>
      <w:r w:rsidRPr="001A4B5E">
        <w:rPr>
          <w:bCs/>
          <w:i/>
          <w:iCs/>
          <w:lang w:val="en-GB"/>
        </w:rPr>
        <w:t xml:space="preserve"> &gt; </w:t>
      </w:r>
      <w:proofErr w:type="spellStart"/>
      <w:r w:rsidRPr="001A4B5E">
        <w:rPr>
          <w:bCs/>
          <w:i/>
          <w:iCs/>
          <w:lang w:val="en-GB"/>
        </w:rPr>
        <w:t>SnonIntraSearchP</w:t>
      </w:r>
      <w:proofErr w:type="spellEnd"/>
      <w:r w:rsidRPr="001A4B5E">
        <w:rPr>
          <w:bCs/>
          <w:i/>
          <w:iCs/>
          <w:lang w:val="en-GB"/>
        </w:rPr>
        <w:t xml:space="preserve"> and </w:t>
      </w:r>
      <w:proofErr w:type="spellStart"/>
      <w:r w:rsidRPr="001A4B5E">
        <w:rPr>
          <w:bCs/>
          <w:i/>
          <w:iCs/>
          <w:lang w:val="en-GB"/>
        </w:rPr>
        <w:t>Squal</w:t>
      </w:r>
      <w:proofErr w:type="spellEnd"/>
      <w:r w:rsidRPr="001A4B5E">
        <w:rPr>
          <w:bCs/>
          <w:i/>
          <w:iCs/>
          <w:lang w:val="en-GB"/>
        </w:rPr>
        <w:t xml:space="preserve"> &gt; </w:t>
      </w:r>
      <w:proofErr w:type="spellStart"/>
      <w:r w:rsidRPr="001A4B5E">
        <w:rPr>
          <w:bCs/>
          <w:i/>
          <w:iCs/>
          <w:lang w:val="en-GB"/>
        </w:rPr>
        <w:t>SnonIntraSearchQ</w:t>
      </w:r>
      <w:proofErr w:type="spellEnd"/>
      <w:r w:rsidRPr="001A4B5E">
        <w:rPr>
          <w:bCs/>
          <w:i/>
          <w:iCs/>
          <w:lang w:val="en-GB"/>
        </w:rPr>
        <w:t xml:space="preserve"> or both Rel-17 criteria are satisfied, RRM relaxation for higher priority frequency would be performed similar to equal/lower priority frequency. The detailed relaxation methods are up to RAN4.</w:t>
      </w:r>
    </w:p>
    <w:p w14:paraId="124029FD" w14:textId="1E80FB5F" w:rsidR="00F72C40" w:rsidRPr="00F72C40" w:rsidRDefault="00F72C40" w:rsidP="00DD51D5">
      <w:pPr>
        <w:tabs>
          <w:tab w:val="left" w:pos="990"/>
        </w:tabs>
        <w:spacing w:after="120" w:line="252" w:lineRule="auto"/>
        <w:jc w:val="both"/>
        <w:rPr>
          <w:bCs/>
          <w:lang w:val="en-GB"/>
        </w:rPr>
      </w:pPr>
      <w:r w:rsidRPr="00F72C40">
        <w:rPr>
          <w:bCs/>
          <w:lang w:val="en-GB"/>
        </w:rPr>
        <w:t xml:space="preserve">However, we don’t understand when </w:t>
      </w:r>
      <w:proofErr w:type="spellStart"/>
      <w:r w:rsidRPr="00F72C40">
        <w:rPr>
          <w:bCs/>
          <w:lang w:val="en-GB"/>
        </w:rPr>
        <w:t>Srxlev</w:t>
      </w:r>
      <w:proofErr w:type="spellEnd"/>
      <w:r w:rsidRPr="00F72C40">
        <w:rPr>
          <w:bCs/>
          <w:lang w:val="en-GB"/>
        </w:rPr>
        <w:t xml:space="preserve"> &gt; </w:t>
      </w:r>
      <w:proofErr w:type="spellStart"/>
      <w:r w:rsidRPr="00F72C40">
        <w:rPr>
          <w:bCs/>
          <w:lang w:val="en-GB"/>
        </w:rPr>
        <w:t>SnonIntraSearchP</w:t>
      </w:r>
      <w:proofErr w:type="spellEnd"/>
      <w:r w:rsidRPr="00F72C40">
        <w:rPr>
          <w:bCs/>
          <w:lang w:val="en-GB"/>
        </w:rPr>
        <w:t xml:space="preserve"> and </w:t>
      </w:r>
      <w:proofErr w:type="spellStart"/>
      <w:r w:rsidRPr="00F72C40">
        <w:rPr>
          <w:bCs/>
          <w:lang w:val="en-GB"/>
        </w:rPr>
        <w:t>Squal</w:t>
      </w:r>
      <w:proofErr w:type="spellEnd"/>
      <w:r w:rsidRPr="00F72C40">
        <w:rPr>
          <w:bCs/>
          <w:lang w:val="en-GB"/>
        </w:rPr>
        <w:t xml:space="preserve"> &gt; </w:t>
      </w:r>
      <w:proofErr w:type="spellStart"/>
      <w:r w:rsidRPr="00F72C40">
        <w:rPr>
          <w:bCs/>
          <w:lang w:val="en-GB"/>
        </w:rPr>
        <w:t>SnonIntraSearchQ</w:t>
      </w:r>
      <w:proofErr w:type="spellEnd"/>
      <w:r w:rsidRPr="00F72C40">
        <w:rPr>
          <w:bCs/>
          <w:lang w:val="en-GB"/>
        </w:rPr>
        <w:t>, why equal/lower priority frequency needs to be measured.</w:t>
      </w:r>
      <w:r>
        <w:rPr>
          <w:bCs/>
          <w:lang w:val="en-GB"/>
        </w:rPr>
        <w:t xml:space="preserve"> In RAN4, the only conclusion we can have based on the incoming LS is as following proposal 3.</w:t>
      </w:r>
    </w:p>
    <w:p w14:paraId="209E36DE" w14:textId="6ED99E8F" w:rsidR="001A4B5E" w:rsidRDefault="00F72C40" w:rsidP="00DD51D5">
      <w:pPr>
        <w:tabs>
          <w:tab w:val="left" w:pos="990"/>
        </w:tabs>
        <w:spacing w:after="120" w:line="252" w:lineRule="auto"/>
        <w:jc w:val="both"/>
        <w:rPr>
          <w:b/>
          <w:bCs/>
          <w:i/>
          <w:iCs/>
          <w:snapToGrid w:val="0"/>
        </w:rPr>
      </w:pPr>
      <w:r w:rsidRPr="00870687">
        <w:rPr>
          <w:b/>
          <w:bCs/>
          <w:i/>
          <w:iCs/>
          <w:snapToGrid w:val="0"/>
        </w:rPr>
        <w:t xml:space="preserve">Proposal </w:t>
      </w:r>
      <w:r>
        <w:rPr>
          <w:b/>
          <w:bCs/>
          <w:i/>
          <w:iCs/>
          <w:snapToGrid w:val="0"/>
        </w:rPr>
        <w:t>3</w:t>
      </w:r>
      <w:r w:rsidRPr="00870687">
        <w:rPr>
          <w:b/>
          <w:bCs/>
          <w:i/>
          <w:iCs/>
          <w:snapToGrid w:val="0"/>
        </w:rPr>
        <w:t>:</w:t>
      </w:r>
      <w:r>
        <w:rPr>
          <w:b/>
          <w:bCs/>
          <w:i/>
          <w:iCs/>
          <w:snapToGrid w:val="0"/>
        </w:rPr>
        <w:t xml:space="preserve"> </w:t>
      </w:r>
      <w:r w:rsidRPr="00F72C40">
        <w:rPr>
          <w:b/>
          <w:bCs/>
          <w:i/>
          <w:iCs/>
          <w:snapToGrid w:val="0"/>
        </w:rPr>
        <w:t xml:space="preserve">For inter-frequency measurement relaxation requirement of R17 </w:t>
      </w:r>
      <w:proofErr w:type="spellStart"/>
      <w:r w:rsidRPr="00F72C40">
        <w:rPr>
          <w:b/>
          <w:bCs/>
          <w:i/>
          <w:iCs/>
          <w:snapToGrid w:val="0"/>
        </w:rPr>
        <w:t>RedCap</w:t>
      </w:r>
      <w:proofErr w:type="spellEnd"/>
      <w:r w:rsidRPr="00F72C40">
        <w:rPr>
          <w:b/>
          <w:bCs/>
          <w:i/>
          <w:iCs/>
          <w:snapToGrid w:val="0"/>
        </w:rPr>
        <w:t xml:space="preserve">, if only Rel-17 stationarity criterion is met and </w:t>
      </w:r>
      <w:proofErr w:type="spellStart"/>
      <w:r w:rsidRPr="00F72C40">
        <w:rPr>
          <w:b/>
          <w:bCs/>
          <w:i/>
          <w:iCs/>
          <w:snapToGrid w:val="0"/>
        </w:rPr>
        <w:t>Srxlev</w:t>
      </w:r>
      <w:proofErr w:type="spellEnd"/>
      <w:r w:rsidRPr="00F72C40">
        <w:rPr>
          <w:b/>
          <w:bCs/>
          <w:i/>
          <w:iCs/>
          <w:snapToGrid w:val="0"/>
        </w:rPr>
        <w:t xml:space="preserve"> &gt; </w:t>
      </w:r>
      <w:proofErr w:type="spellStart"/>
      <w:r w:rsidRPr="00F72C40">
        <w:rPr>
          <w:b/>
          <w:bCs/>
          <w:i/>
          <w:iCs/>
          <w:snapToGrid w:val="0"/>
        </w:rPr>
        <w:t>SnonIntraSearchP</w:t>
      </w:r>
      <w:proofErr w:type="spellEnd"/>
      <w:r w:rsidRPr="00F72C40">
        <w:rPr>
          <w:b/>
          <w:bCs/>
          <w:i/>
          <w:iCs/>
          <w:snapToGrid w:val="0"/>
        </w:rPr>
        <w:t xml:space="preserve"> and </w:t>
      </w:r>
      <w:proofErr w:type="spellStart"/>
      <w:r w:rsidRPr="00F72C40">
        <w:rPr>
          <w:b/>
          <w:bCs/>
          <w:i/>
          <w:iCs/>
          <w:snapToGrid w:val="0"/>
        </w:rPr>
        <w:t>Squal</w:t>
      </w:r>
      <w:proofErr w:type="spellEnd"/>
      <w:r w:rsidRPr="00F72C40">
        <w:rPr>
          <w:b/>
          <w:bCs/>
          <w:i/>
          <w:iCs/>
          <w:snapToGrid w:val="0"/>
        </w:rPr>
        <w:t xml:space="preserve"> &gt; </w:t>
      </w:r>
      <w:proofErr w:type="spellStart"/>
      <w:r w:rsidRPr="00F72C40">
        <w:rPr>
          <w:b/>
          <w:bCs/>
          <w:i/>
          <w:iCs/>
          <w:snapToGrid w:val="0"/>
        </w:rPr>
        <w:t>SnonIntraSearchQ</w:t>
      </w:r>
      <w:proofErr w:type="spellEnd"/>
      <w:r w:rsidRPr="00F72C40">
        <w:rPr>
          <w:b/>
          <w:bCs/>
          <w:i/>
          <w:iCs/>
          <w:snapToGrid w:val="0"/>
        </w:rPr>
        <w:t>, the same relaxation shall be applied as the case when both Rel-17 criteria are satisfied</w:t>
      </w:r>
    </w:p>
    <w:p w14:paraId="1CBB3D30" w14:textId="7ED19990" w:rsidR="00934143" w:rsidRDefault="00934143" w:rsidP="00DD51D5">
      <w:pPr>
        <w:tabs>
          <w:tab w:val="left" w:pos="990"/>
        </w:tabs>
        <w:spacing w:after="120" w:line="252" w:lineRule="auto"/>
        <w:jc w:val="both"/>
        <w:rPr>
          <w:bCs/>
          <w:lang w:val="en-GB"/>
        </w:rPr>
      </w:pPr>
      <w:r w:rsidRPr="00934143">
        <w:rPr>
          <w:bCs/>
          <w:lang w:val="en-GB"/>
        </w:rPr>
        <w:t xml:space="preserve">Since in RAN2 LS, the </w:t>
      </w:r>
      <w:r w:rsidRPr="001130CB">
        <w:rPr>
          <w:bCs/>
          <w:i/>
          <w:iCs/>
          <w:lang w:val="en-GB"/>
        </w:rPr>
        <w:t>combineRelaxedMeasCondition2</w:t>
      </w:r>
      <w:r w:rsidR="001130CB">
        <w:rPr>
          <w:bCs/>
          <w:lang w:val="en-GB"/>
        </w:rPr>
        <w:t xml:space="preserve"> has been defined as,</w:t>
      </w:r>
    </w:p>
    <w:p w14:paraId="22832D06" w14:textId="77777777" w:rsidR="001130CB" w:rsidRPr="001130CB" w:rsidRDefault="001130CB" w:rsidP="001130CB">
      <w:pPr>
        <w:spacing w:before="0" w:beforeAutospacing="0" w:after="0"/>
        <w:rPr>
          <w:bCs/>
          <w:lang w:val="en-GB"/>
        </w:rPr>
      </w:pPr>
      <w:r w:rsidRPr="001130CB">
        <w:t xml:space="preserve">Besides, RAN2 have agreed to </w:t>
      </w:r>
      <w:r w:rsidRPr="001130CB">
        <w:rPr>
          <w:bCs/>
          <w:lang w:val="en-GB"/>
        </w:rPr>
        <w:t xml:space="preserve">define a Rel-17 indication, </w:t>
      </w:r>
      <w:r w:rsidRPr="001130CB">
        <w:rPr>
          <w:bCs/>
          <w:i/>
          <w:iCs/>
          <w:lang w:val="en-GB"/>
        </w:rPr>
        <w:t>combineRelaxedMeasCondition2,</w:t>
      </w:r>
      <w:r w:rsidRPr="001130CB">
        <w:rPr>
          <w:bCs/>
          <w:lang w:val="en-GB"/>
        </w:rPr>
        <w:t xml:space="preserve"> </w:t>
      </w:r>
      <w:proofErr w:type="gramStart"/>
      <w:r w:rsidRPr="001130CB">
        <w:rPr>
          <w:bCs/>
          <w:lang w:val="en-GB"/>
        </w:rPr>
        <w:t>similar to</w:t>
      </w:r>
      <w:proofErr w:type="gramEnd"/>
      <w:r w:rsidRPr="001130CB">
        <w:rPr>
          <w:bCs/>
          <w:lang w:val="en-GB"/>
        </w:rPr>
        <w:t xml:space="preserve"> </w:t>
      </w:r>
      <w:r w:rsidRPr="001130CB">
        <w:rPr>
          <w:bCs/>
          <w:i/>
          <w:iCs/>
          <w:lang w:val="en-GB"/>
        </w:rPr>
        <w:t>combineRelaxedMeasCondition-r16</w:t>
      </w:r>
      <w:r w:rsidRPr="001130CB">
        <w:rPr>
          <w:bCs/>
          <w:lang w:val="en-GB"/>
        </w:rPr>
        <w:t xml:space="preserve">. This indication is used to control whether UE could perform relaxed RRM measurement if only stationary criterion is </w:t>
      </w:r>
      <w:proofErr w:type="gramStart"/>
      <w:r w:rsidRPr="001130CB">
        <w:rPr>
          <w:bCs/>
          <w:lang w:val="en-GB"/>
        </w:rPr>
        <w:t>met, when</w:t>
      </w:r>
      <w:proofErr w:type="gramEnd"/>
      <w:r w:rsidRPr="001130CB">
        <w:rPr>
          <w:bCs/>
          <w:lang w:val="en-GB"/>
        </w:rPr>
        <w:t xml:space="preserve"> both criteria are configured. </w:t>
      </w:r>
    </w:p>
    <w:p w14:paraId="1D62F189" w14:textId="77777777" w:rsidR="001130CB" w:rsidRPr="001130CB" w:rsidRDefault="001130CB" w:rsidP="001130CB">
      <w:pPr>
        <w:spacing w:before="0" w:beforeAutospacing="0" w:after="0"/>
      </w:pPr>
      <w:r w:rsidRPr="001130CB">
        <w:rPr>
          <w:bCs/>
          <w:lang w:val="en-GB"/>
        </w:rPr>
        <w:t>The detailed behaviour is:</w:t>
      </w:r>
      <w:r w:rsidRPr="001130CB">
        <w:t xml:space="preserve"> </w:t>
      </w:r>
    </w:p>
    <w:p w14:paraId="77D8CAA4" w14:textId="77777777" w:rsidR="001130CB" w:rsidRPr="001130CB" w:rsidRDefault="001130CB" w:rsidP="001130CB">
      <w:pPr>
        <w:spacing w:before="0" w:beforeAutospacing="0" w:after="0"/>
      </w:pPr>
      <w:r w:rsidRPr="001130CB">
        <w:t xml:space="preserve">when both stationary and rel-17 not-at-cell-edge criteria are configured, </w:t>
      </w:r>
    </w:p>
    <w:p w14:paraId="52E2E66B" w14:textId="77777777" w:rsidR="001130CB" w:rsidRPr="001130CB" w:rsidRDefault="001130CB" w:rsidP="001130CB">
      <w:pPr>
        <w:numPr>
          <w:ilvl w:val="0"/>
          <w:numId w:val="34"/>
        </w:numPr>
        <w:overflowPunct/>
        <w:snapToGrid w:val="0"/>
        <w:spacing w:before="0" w:beforeAutospacing="0" w:after="0"/>
        <w:jc w:val="both"/>
        <w:textAlignment w:val="auto"/>
        <w:rPr>
          <w:highlight w:val="green"/>
        </w:rPr>
      </w:pPr>
      <w:r w:rsidRPr="001130CB">
        <w:rPr>
          <w:highlight w:val="green"/>
        </w:rPr>
        <w:t>1)  if both criteria are fulfilled, UE performs RRM relaxation 1.</w:t>
      </w:r>
    </w:p>
    <w:p w14:paraId="65AE85FD" w14:textId="77777777" w:rsidR="001130CB" w:rsidRPr="001130CB" w:rsidRDefault="001130CB" w:rsidP="001130CB">
      <w:pPr>
        <w:numPr>
          <w:ilvl w:val="0"/>
          <w:numId w:val="34"/>
        </w:numPr>
        <w:overflowPunct/>
        <w:snapToGrid w:val="0"/>
        <w:spacing w:before="0" w:beforeAutospacing="0" w:after="0"/>
        <w:jc w:val="both"/>
        <w:textAlignment w:val="auto"/>
        <w:rPr>
          <w:highlight w:val="green"/>
        </w:rPr>
      </w:pPr>
      <w:r w:rsidRPr="001130CB">
        <w:rPr>
          <w:highlight w:val="green"/>
        </w:rPr>
        <w:t xml:space="preserve">2) if stationary criterion is fulfilled but rel-17 not-at-cell-edge is not fulfilled and </w:t>
      </w:r>
      <w:r w:rsidRPr="001130CB">
        <w:rPr>
          <w:i/>
          <w:iCs/>
          <w:highlight w:val="green"/>
        </w:rPr>
        <w:t>combineRelaxedMeasCondition2</w:t>
      </w:r>
      <w:r w:rsidRPr="001130CB">
        <w:rPr>
          <w:highlight w:val="green"/>
        </w:rPr>
        <w:t xml:space="preserve"> is not configured, UE performs RRM relaxation 2.</w:t>
      </w:r>
    </w:p>
    <w:p w14:paraId="7357230F" w14:textId="77777777" w:rsidR="001130CB" w:rsidRPr="001130CB" w:rsidRDefault="001130CB" w:rsidP="001130CB">
      <w:pPr>
        <w:numPr>
          <w:ilvl w:val="0"/>
          <w:numId w:val="34"/>
        </w:numPr>
        <w:overflowPunct/>
        <w:snapToGrid w:val="0"/>
        <w:spacing w:before="0" w:beforeAutospacing="0" w:after="0"/>
        <w:jc w:val="both"/>
        <w:textAlignment w:val="auto"/>
        <w:rPr>
          <w:highlight w:val="green"/>
        </w:rPr>
      </w:pPr>
      <w:r w:rsidRPr="001130CB">
        <w:rPr>
          <w:highlight w:val="green"/>
        </w:rPr>
        <w:t xml:space="preserve">3) if stationary criterion is fulfilled but rel-17 not-at-cell-edge is not fulfilled and </w:t>
      </w:r>
      <w:r w:rsidRPr="001130CB">
        <w:rPr>
          <w:i/>
          <w:iCs/>
          <w:highlight w:val="green"/>
        </w:rPr>
        <w:t>combineRelaxedMeasCondition2</w:t>
      </w:r>
      <w:r w:rsidRPr="001130CB">
        <w:rPr>
          <w:highlight w:val="green"/>
        </w:rPr>
        <w:t xml:space="preserve"> is configured, UE does not perform RRM relaxation.</w:t>
      </w:r>
    </w:p>
    <w:p w14:paraId="49FD1954" w14:textId="314E98D1" w:rsidR="001130CB" w:rsidRDefault="001130CB" w:rsidP="001130CB">
      <w:pPr>
        <w:tabs>
          <w:tab w:val="left" w:pos="990"/>
        </w:tabs>
        <w:spacing w:after="120" w:line="252" w:lineRule="auto"/>
        <w:jc w:val="both"/>
      </w:pPr>
      <w:r w:rsidRPr="001130CB">
        <w:t>where RRM relaxation 1 and 2 are methods to be decided by RAN4.</w:t>
      </w:r>
    </w:p>
    <w:p w14:paraId="65AC0E62" w14:textId="40CA0DB7" w:rsidR="00567601" w:rsidRDefault="00567601" w:rsidP="001130CB">
      <w:pPr>
        <w:spacing w:before="0" w:beforeAutospacing="0" w:after="0"/>
      </w:pPr>
      <w:r>
        <w:t>Thus, to be clear in RAN4, we have the following proposal 4:</w:t>
      </w:r>
    </w:p>
    <w:p w14:paraId="227CFB47" w14:textId="77777777" w:rsidR="00567601" w:rsidRDefault="00567601" w:rsidP="001130CB">
      <w:pPr>
        <w:spacing w:before="0" w:beforeAutospacing="0" w:after="0"/>
      </w:pPr>
    </w:p>
    <w:p w14:paraId="4DCC6C77" w14:textId="39BDC8B8" w:rsidR="00567601" w:rsidRPr="00567601" w:rsidRDefault="00567601" w:rsidP="001130CB">
      <w:pPr>
        <w:spacing w:before="0" w:beforeAutospacing="0" w:after="0"/>
        <w:rPr>
          <w:b/>
          <w:bCs/>
          <w:i/>
          <w:iCs/>
        </w:rPr>
      </w:pPr>
      <w:r w:rsidRPr="00567601">
        <w:rPr>
          <w:b/>
          <w:bCs/>
          <w:i/>
          <w:iCs/>
        </w:rPr>
        <w:t>Proposal 4:</w:t>
      </w:r>
    </w:p>
    <w:p w14:paraId="23573120" w14:textId="7A8544C4" w:rsidR="001130CB" w:rsidRPr="00567601" w:rsidRDefault="001130CB" w:rsidP="001130CB">
      <w:pPr>
        <w:spacing w:before="0" w:beforeAutospacing="0" w:after="0"/>
        <w:rPr>
          <w:b/>
          <w:bCs/>
          <w:i/>
          <w:iCs/>
        </w:rPr>
      </w:pPr>
      <w:r w:rsidRPr="00567601">
        <w:rPr>
          <w:b/>
          <w:bCs/>
          <w:i/>
          <w:iCs/>
        </w:rPr>
        <w:t xml:space="preserve">when both stationary and rel-17 not-at-cell-edge criteria are configured, </w:t>
      </w:r>
    </w:p>
    <w:p w14:paraId="63045551" w14:textId="15EBA225" w:rsidR="001130CB" w:rsidRPr="00567601" w:rsidRDefault="001130CB" w:rsidP="001130CB">
      <w:pPr>
        <w:numPr>
          <w:ilvl w:val="0"/>
          <w:numId w:val="34"/>
        </w:numPr>
        <w:overflowPunct/>
        <w:snapToGrid w:val="0"/>
        <w:spacing w:before="0" w:beforeAutospacing="0" w:after="0"/>
        <w:jc w:val="both"/>
        <w:textAlignment w:val="auto"/>
        <w:rPr>
          <w:b/>
          <w:bCs/>
          <w:i/>
          <w:iCs/>
        </w:rPr>
      </w:pPr>
      <w:r w:rsidRPr="00567601">
        <w:rPr>
          <w:b/>
          <w:bCs/>
          <w:i/>
          <w:iCs/>
        </w:rPr>
        <w:lastRenderedPageBreak/>
        <w:t>1)  if both criteria are fulfilled, one fixed long measurement period (i.e., 4hours) is used for RRM relaxation.</w:t>
      </w:r>
    </w:p>
    <w:p w14:paraId="3849E336" w14:textId="71BBD22D" w:rsidR="001130CB" w:rsidRPr="00567601" w:rsidRDefault="001130CB" w:rsidP="001130CB">
      <w:pPr>
        <w:numPr>
          <w:ilvl w:val="0"/>
          <w:numId w:val="34"/>
        </w:numPr>
        <w:overflowPunct/>
        <w:snapToGrid w:val="0"/>
        <w:spacing w:before="0" w:beforeAutospacing="0" w:after="0"/>
        <w:jc w:val="both"/>
        <w:textAlignment w:val="auto"/>
        <w:rPr>
          <w:b/>
          <w:bCs/>
          <w:i/>
          <w:iCs/>
        </w:rPr>
      </w:pPr>
      <w:r w:rsidRPr="00567601">
        <w:rPr>
          <w:b/>
          <w:bCs/>
          <w:i/>
          <w:iCs/>
        </w:rPr>
        <w:t xml:space="preserve">2) if stationary criterion is fulfilled but rel-17 not-at-cell-edge is not fulfilled and combineRelaxedMeasCondition2 is not configured, </w:t>
      </w:r>
      <w:r w:rsidR="00567601" w:rsidRPr="00567601">
        <w:rPr>
          <w:b/>
          <w:bCs/>
          <w:i/>
          <w:iCs/>
        </w:rPr>
        <w:t>measurement delay scaling factor value (i.e., 6) is used for RRM relaxation</w:t>
      </w:r>
      <w:r w:rsidRPr="00567601">
        <w:rPr>
          <w:b/>
          <w:bCs/>
          <w:i/>
          <w:iCs/>
        </w:rPr>
        <w:t>.</w:t>
      </w:r>
    </w:p>
    <w:p w14:paraId="6895CFFA" w14:textId="1BBEC469" w:rsidR="001130CB" w:rsidRDefault="001130CB" w:rsidP="00567601">
      <w:pPr>
        <w:numPr>
          <w:ilvl w:val="0"/>
          <w:numId w:val="34"/>
        </w:numPr>
        <w:overflowPunct/>
        <w:snapToGrid w:val="0"/>
        <w:spacing w:before="0" w:beforeAutospacing="0" w:after="0"/>
        <w:jc w:val="both"/>
        <w:textAlignment w:val="auto"/>
        <w:rPr>
          <w:b/>
          <w:bCs/>
          <w:i/>
          <w:iCs/>
        </w:rPr>
      </w:pPr>
      <w:r w:rsidRPr="00567601">
        <w:rPr>
          <w:b/>
          <w:bCs/>
          <w:i/>
          <w:iCs/>
        </w:rPr>
        <w:t xml:space="preserve">3) if stationary criterion is fulfilled but rel-17 not-at-cell-edge is not fulfilled and combineRelaxedMeasCondition2 is configured, </w:t>
      </w:r>
      <w:r w:rsidR="00567601" w:rsidRPr="00567601">
        <w:rPr>
          <w:b/>
          <w:bCs/>
          <w:i/>
          <w:iCs/>
        </w:rPr>
        <w:t>no RRM relaxation is allowed</w:t>
      </w:r>
    </w:p>
    <w:p w14:paraId="0081A9EB" w14:textId="77777777" w:rsidR="00A670D3" w:rsidRPr="00567601" w:rsidRDefault="00A670D3" w:rsidP="00A670D3">
      <w:pPr>
        <w:overflowPunct/>
        <w:snapToGrid w:val="0"/>
        <w:spacing w:before="0" w:beforeAutospacing="0" w:after="0"/>
        <w:ind w:left="420"/>
        <w:jc w:val="both"/>
        <w:textAlignment w:val="auto"/>
        <w:rPr>
          <w:b/>
          <w:bCs/>
          <w:i/>
          <w:iCs/>
        </w:rPr>
      </w:pPr>
    </w:p>
    <w:p w14:paraId="65ECA84A" w14:textId="68B5EFFF" w:rsidR="00B25E39" w:rsidRDefault="00B25E39" w:rsidP="00B25E39">
      <w:pPr>
        <w:pStyle w:val="Heading2"/>
        <w:rPr>
          <w:sz w:val="24"/>
          <w:szCs w:val="24"/>
        </w:rPr>
      </w:pPr>
      <w:r>
        <w:rPr>
          <w:sz w:val="24"/>
          <w:szCs w:val="24"/>
        </w:rPr>
        <w:t xml:space="preserve">2.3 </w:t>
      </w:r>
      <w:r w:rsidRPr="00B25E39">
        <w:rPr>
          <w:sz w:val="24"/>
          <w:szCs w:val="24"/>
        </w:rPr>
        <w:t>RRM measur</w:t>
      </w:r>
      <w:r>
        <w:rPr>
          <w:sz w:val="24"/>
          <w:szCs w:val="24"/>
        </w:rPr>
        <w:t>e</w:t>
      </w:r>
      <w:r w:rsidRPr="00B25E39">
        <w:rPr>
          <w:sz w:val="24"/>
          <w:szCs w:val="24"/>
        </w:rPr>
        <w:t>ment relaxation for Redcap at CONNECTED state</w:t>
      </w:r>
    </w:p>
    <w:p w14:paraId="26C4F47C" w14:textId="56848E1E" w:rsidR="009B0D6D" w:rsidRPr="00A26B81" w:rsidRDefault="00DD51D5" w:rsidP="00A26B81">
      <w:pPr>
        <w:tabs>
          <w:tab w:val="left" w:pos="990"/>
        </w:tabs>
        <w:spacing w:after="120" w:line="252" w:lineRule="auto"/>
        <w:jc w:val="both"/>
      </w:pPr>
      <w:r>
        <w:t xml:space="preserve">Regarding the RRM relaxation scenarios for </w:t>
      </w:r>
      <w:proofErr w:type="spellStart"/>
      <w:r>
        <w:t>RRC_Connected</w:t>
      </w:r>
      <w:proofErr w:type="spellEnd"/>
      <w:r>
        <w:t xml:space="preserve"> mode, some </w:t>
      </w:r>
      <w:r w:rsidR="00A26B81">
        <w:t xml:space="preserve">open </w:t>
      </w:r>
      <w:r>
        <w:t>options were collected in last meeting:</w:t>
      </w:r>
    </w:p>
    <w:tbl>
      <w:tblPr>
        <w:tblStyle w:val="TableGrid"/>
        <w:tblW w:w="0" w:type="auto"/>
        <w:tblLook w:val="04A0" w:firstRow="1" w:lastRow="0" w:firstColumn="1" w:lastColumn="0" w:noHBand="0" w:noVBand="1"/>
      </w:tblPr>
      <w:tblGrid>
        <w:gridCol w:w="9629"/>
      </w:tblGrid>
      <w:tr w:rsidR="00EA20B2" w14:paraId="4E9665A0" w14:textId="77777777" w:rsidTr="00EA20B2">
        <w:tc>
          <w:tcPr>
            <w:tcW w:w="9629" w:type="dxa"/>
          </w:tcPr>
          <w:p w14:paraId="39E0317B" w14:textId="77777777" w:rsidR="00EA20B2" w:rsidRPr="00EA20B2" w:rsidRDefault="00EA20B2" w:rsidP="00EA20B2">
            <w:pPr>
              <w:spacing w:before="0" w:beforeAutospacing="0" w:after="0"/>
              <w:ind w:left="1080"/>
              <w:rPr>
                <w:color w:val="0070C0"/>
                <w:sz w:val="20"/>
                <w:szCs w:val="20"/>
              </w:rPr>
            </w:pPr>
          </w:p>
          <w:p w14:paraId="77BF7B2D" w14:textId="77777777" w:rsidR="00A26B81" w:rsidRPr="00A26B81" w:rsidRDefault="00A26B81" w:rsidP="00A26B81">
            <w:pPr>
              <w:spacing w:before="0" w:beforeAutospacing="0" w:after="0"/>
              <w:rPr>
                <w:b/>
                <w:color w:val="0070C0"/>
                <w:sz w:val="20"/>
                <w:szCs w:val="20"/>
                <w:u w:val="single"/>
                <w:lang w:eastAsia="ko-KR"/>
              </w:rPr>
            </w:pPr>
            <w:r w:rsidRPr="00A26B81">
              <w:rPr>
                <w:b/>
                <w:color w:val="0070C0"/>
                <w:sz w:val="20"/>
                <w:szCs w:val="20"/>
                <w:u w:val="single"/>
                <w:lang w:eastAsia="ko-KR"/>
              </w:rPr>
              <w:t>Issue 2-3-3 On how to evaluate RRM relaxation criteria at RRC_CONNECTED mode</w:t>
            </w:r>
          </w:p>
          <w:p w14:paraId="07E55EB8" w14:textId="77777777" w:rsidR="00A26B81" w:rsidRPr="00A26B81" w:rsidRDefault="00A26B81" w:rsidP="00A26B81">
            <w:pPr>
              <w:pStyle w:val="ListParagraph"/>
              <w:widowControl/>
              <w:numPr>
                <w:ilvl w:val="0"/>
                <w:numId w:val="25"/>
              </w:numPr>
              <w:autoSpaceDE/>
              <w:autoSpaceDN/>
              <w:adjustRightInd/>
              <w:spacing w:before="0" w:beforeAutospacing="0" w:line="259" w:lineRule="auto"/>
              <w:ind w:left="720" w:firstLineChars="0"/>
              <w:rPr>
                <w:color w:val="0070C0"/>
                <w:sz w:val="20"/>
                <w:szCs w:val="20"/>
                <w:lang w:eastAsia="zh-CN"/>
              </w:rPr>
            </w:pPr>
            <w:r w:rsidRPr="00A26B81">
              <w:rPr>
                <w:color w:val="0070C0"/>
                <w:sz w:val="20"/>
                <w:szCs w:val="20"/>
                <w:lang w:eastAsia="zh-CN"/>
              </w:rPr>
              <w:t>Proposals</w:t>
            </w:r>
          </w:p>
          <w:p w14:paraId="056F6594" w14:textId="77777777" w:rsidR="00A26B81" w:rsidRPr="00A26B81" w:rsidRDefault="00A26B81" w:rsidP="00A26B81">
            <w:pPr>
              <w:pStyle w:val="ListParagraph"/>
              <w:widowControl/>
              <w:numPr>
                <w:ilvl w:val="1"/>
                <w:numId w:val="25"/>
              </w:numPr>
              <w:autoSpaceDE/>
              <w:autoSpaceDN/>
              <w:adjustRightInd/>
              <w:spacing w:before="0" w:beforeAutospacing="0" w:line="259" w:lineRule="auto"/>
              <w:ind w:left="1440" w:firstLineChars="0"/>
              <w:jc w:val="both"/>
              <w:rPr>
                <w:color w:val="0070C0"/>
                <w:sz w:val="20"/>
                <w:szCs w:val="20"/>
                <w:lang w:eastAsia="zh-CN"/>
              </w:rPr>
            </w:pPr>
            <w:r w:rsidRPr="00A26B81">
              <w:rPr>
                <w:color w:val="0070C0"/>
                <w:sz w:val="20"/>
                <w:szCs w:val="20"/>
                <w:lang w:eastAsia="zh-CN"/>
              </w:rPr>
              <w:t xml:space="preserve">Option 1: </w:t>
            </w:r>
            <w:r w:rsidRPr="00A26B81">
              <w:rPr>
                <w:rFonts w:hint="eastAsia"/>
                <w:color w:val="0070C0"/>
                <w:sz w:val="20"/>
                <w:szCs w:val="20"/>
                <w:lang w:eastAsia="zh-CN"/>
              </w:rPr>
              <w:t xml:space="preserve">No new UE </w:t>
            </w:r>
            <w:proofErr w:type="spellStart"/>
            <w:r w:rsidRPr="00A26B81">
              <w:rPr>
                <w:color w:val="0070C0"/>
                <w:sz w:val="20"/>
                <w:szCs w:val="20"/>
                <w:lang w:eastAsia="zh-CN"/>
              </w:rPr>
              <w:t>behaviour</w:t>
            </w:r>
            <w:proofErr w:type="spellEnd"/>
            <w:r w:rsidRPr="00A26B81">
              <w:rPr>
                <w:color w:val="0070C0"/>
                <w:sz w:val="20"/>
                <w:szCs w:val="20"/>
                <w:lang w:eastAsia="zh-CN"/>
              </w:rPr>
              <w:t>/</w:t>
            </w:r>
            <w:r w:rsidRPr="00A26B81">
              <w:rPr>
                <w:rFonts w:hint="eastAsia"/>
                <w:color w:val="0070C0"/>
                <w:sz w:val="20"/>
                <w:szCs w:val="20"/>
                <w:lang w:eastAsia="zh-CN"/>
              </w:rPr>
              <w:t>requirements are needed on how to evaluate RRM relaxation criteria at RRC_CONNECTED mode</w:t>
            </w:r>
            <w:r w:rsidRPr="00A26B81">
              <w:rPr>
                <w:color w:val="0070C0"/>
                <w:sz w:val="20"/>
                <w:szCs w:val="20"/>
                <w:lang w:eastAsia="zh-CN"/>
              </w:rPr>
              <w:t xml:space="preserve"> (Huawei CMCC Apple </w:t>
            </w:r>
            <w:proofErr w:type="spellStart"/>
            <w:r w:rsidRPr="00A26B81">
              <w:rPr>
                <w:color w:val="0070C0"/>
                <w:sz w:val="20"/>
                <w:szCs w:val="20"/>
                <w:lang w:eastAsia="zh-CN"/>
              </w:rPr>
              <w:t>xiaomi</w:t>
            </w:r>
            <w:proofErr w:type="spellEnd"/>
            <w:r w:rsidRPr="00A26B81">
              <w:rPr>
                <w:color w:val="0070C0"/>
                <w:sz w:val="20"/>
                <w:szCs w:val="20"/>
                <w:lang w:eastAsia="zh-CN"/>
              </w:rPr>
              <w:t xml:space="preserve"> vivo)</w:t>
            </w:r>
          </w:p>
          <w:p w14:paraId="1D98A31A" w14:textId="77777777" w:rsidR="00A26B81" w:rsidRPr="00A26B81" w:rsidRDefault="00A26B81" w:rsidP="00A26B81">
            <w:pPr>
              <w:pStyle w:val="ListParagraph"/>
              <w:widowControl/>
              <w:numPr>
                <w:ilvl w:val="1"/>
                <w:numId w:val="25"/>
              </w:numPr>
              <w:autoSpaceDE/>
              <w:autoSpaceDN/>
              <w:adjustRightInd/>
              <w:spacing w:before="0" w:beforeAutospacing="0" w:line="259" w:lineRule="auto"/>
              <w:ind w:left="1440" w:firstLineChars="0"/>
              <w:jc w:val="both"/>
              <w:rPr>
                <w:color w:val="0070C0"/>
                <w:sz w:val="20"/>
                <w:szCs w:val="20"/>
                <w:lang w:eastAsia="zh-CN"/>
              </w:rPr>
            </w:pPr>
            <w:r w:rsidRPr="00A26B81">
              <w:rPr>
                <w:color w:val="0070C0"/>
                <w:sz w:val="20"/>
                <w:szCs w:val="20"/>
                <w:lang w:eastAsia="zh-CN"/>
              </w:rPr>
              <w:t xml:space="preserve">Option 2: </w:t>
            </w:r>
            <w:r w:rsidRPr="00A26B81">
              <w:rPr>
                <w:rFonts w:hint="eastAsia"/>
                <w:color w:val="0070C0"/>
                <w:sz w:val="20"/>
                <w:szCs w:val="20"/>
                <w:lang w:eastAsia="zh-CN"/>
              </w:rPr>
              <w:t>Eva</w:t>
            </w:r>
            <w:r w:rsidRPr="00A26B81">
              <w:rPr>
                <w:color w:val="0070C0"/>
                <w:sz w:val="20"/>
                <w:szCs w:val="20"/>
                <w:lang w:eastAsia="zh-CN"/>
              </w:rPr>
              <w:t>luation period on the configured relaxation criteria is configured by NW at CONNECTED mode; (Nokia)</w:t>
            </w:r>
          </w:p>
          <w:p w14:paraId="03B5E91A" w14:textId="77777777" w:rsidR="00A26B81" w:rsidRPr="00A26B81" w:rsidRDefault="00A26B81" w:rsidP="00A26B81">
            <w:pPr>
              <w:pStyle w:val="ListParagraph"/>
              <w:widowControl/>
              <w:numPr>
                <w:ilvl w:val="2"/>
                <w:numId w:val="25"/>
              </w:numPr>
              <w:autoSpaceDE/>
              <w:autoSpaceDN/>
              <w:adjustRightInd/>
              <w:spacing w:before="0" w:beforeAutospacing="0" w:line="259" w:lineRule="auto"/>
              <w:ind w:firstLineChars="0"/>
              <w:jc w:val="both"/>
              <w:rPr>
                <w:color w:val="0070C0"/>
                <w:sz w:val="20"/>
                <w:szCs w:val="20"/>
                <w:lang w:eastAsia="zh-CN"/>
              </w:rPr>
            </w:pPr>
            <w:r w:rsidRPr="00A26B81">
              <w:rPr>
                <w:color w:val="0070C0"/>
                <w:sz w:val="20"/>
                <w:szCs w:val="20"/>
                <w:lang w:eastAsia="zh-CN"/>
              </w:rPr>
              <w:t xml:space="preserve">Option 2b: The evaluation period covers scaling factors lower or equal to that for </w:t>
            </w:r>
            <w:proofErr w:type="spellStart"/>
            <w:r w:rsidRPr="00A26B81">
              <w:rPr>
                <w:color w:val="0070C0"/>
                <w:sz w:val="20"/>
                <w:szCs w:val="20"/>
                <w:lang w:eastAsia="zh-CN"/>
              </w:rPr>
              <w:t>RRC_Idle</w:t>
            </w:r>
            <w:proofErr w:type="spellEnd"/>
            <w:r w:rsidRPr="00A26B81">
              <w:rPr>
                <w:color w:val="0070C0"/>
                <w:sz w:val="20"/>
                <w:szCs w:val="20"/>
                <w:lang w:eastAsia="zh-CN"/>
              </w:rPr>
              <w:t xml:space="preserve"> / </w:t>
            </w:r>
            <w:proofErr w:type="spellStart"/>
            <w:r w:rsidRPr="00A26B81">
              <w:rPr>
                <w:color w:val="0070C0"/>
                <w:sz w:val="20"/>
                <w:szCs w:val="20"/>
                <w:lang w:eastAsia="zh-CN"/>
              </w:rPr>
              <w:t>RRC_Inactive</w:t>
            </w:r>
            <w:proofErr w:type="spellEnd"/>
            <w:r w:rsidRPr="00A26B81">
              <w:rPr>
                <w:color w:val="0070C0"/>
                <w:sz w:val="20"/>
                <w:szCs w:val="20"/>
                <w:lang w:eastAsia="zh-CN"/>
              </w:rPr>
              <w:t xml:space="preserve"> state, i.e. 2 to 6 (Nokia)</w:t>
            </w:r>
          </w:p>
          <w:p w14:paraId="74BC36F3" w14:textId="77777777" w:rsidR="00A26B81" w:rsidRPr="00A26B81" w:rsidRDefault="00A26B81" w:rsidP="00A26B81">
            <w:pPr>
              <w:pStyle w:val="ListParagraph"/>
              <w:widowControl/>
              <w:numPr>
                <w:ilvl w:val="1"/>
                <w:numId w:val="25"/>
              </w:numPr>
              <w:autoSpaceDE/>
              <w:autoSpaceDN/>
              <w:adjustRightInd/>
              <w:spacing w:before="0" w:beforeAutospacing="0" w:line="259" w:lineRule="auto"/>
              <w:ind w:left="1440" w:firstLineChars="0"/>
              <w:jc w:val="both"/>
              <w:rPr>
                <w:color w:val="0070C0"/>
                <w:sz w:val="20"/>
                <w:szCs w:val="20"/>
                <w:lang w:eastAsia="zh-CN"/>
              </w:rPr>
            </w:pPr>
            <w:r w:rsidRPr="00A26B81">
              <w:rPr>
                <w:color w:val="0070C0"/>
                <w:sz w:val="20"/>
                <w:szCs w:val="20"/>
                <w:lang w:eastAsia="zh-CN"/>
              </w:rPr>
              <w:t>Option 3: Evaluation is every Nth DRX cycle, where N is TBD; The measurement used for evaluating the relaxation criteria in CONNECTED mode shall fulfill the corresponding measurement requirements (delay and accuracy).  (Ericsson)</w:t>
            </w:r>
          </w:p>
          <w:p w14:paraId="7395046E" w14:textId="77777777" w:rsidR="00A26B81" w:rsidRPr="00A26B81" w:rsidRDefault="00A26B81" w:rsidP="00A26B81">
            <w:pPr>
              <w:pStyle w:val="ListParagraph"/>
              <w:widowControl/>
              <w:numPr>
                <w:ilvl w:val="1"/>
                <w:numId w:val="25"/>
              </w:numPr>
              <w:autoSpaceDE/>
              <w:autoSpaceDN/>
              <w:adjustRightInd/>
              <w:spacing w:before="0" w:beforeAutospacing="0" w:line="259" w:lineRule="auto"/>
              <w:ind w:left="1440" w:firstLineChars="0"/>
              <w:jc w:val="both"/>
              <w:rPr>
                <w:color w:val="0070C0"/>
                <w:sz w:val="20"/>
                <w:szCs w:val="20"/>
                <w:lang w:eastAsia="zh-CN"/>
              </w:rPr>
            </w:pPr>
            <w:r w:rsidRPr="00A26B81">
              <w:rPr>
                <w:color w:val="0070C0"/>
                <w:sz w:val="20"/>
                <w:szCs w:val="20"/>
                <w:lang w:eastAsia="zh-CN"/>
              </w:rPr>
              <w:t>Option 4: following RAN2 agreement (MTK)</w:t>
            </w:r>
          </w:p>
          <w:p w14:paraId="36D7EF6A" w14:textId="77777777" w:rsidR="00A26B81" w:rsidRPr="00A26B81" w:rsidRDefault="00A26B81" w:rsidP="00A26B81">
            <w:pPr>
              <w:spacing w:before="0" w:beforeAutospacing="0" w:after="0"/>
              <w:rPr>
                <w:b/>
                <w:color w:val="0070C0"/>
                <w:sz w:val="20"/>
                <w:szCs w:val="20"/>
                <w:u w:val="single"/>
                <w:lang w:eastAsia="ko-KR"/>
              </w:rPr>
            </w:pPr>
            <w:r w:rsidRPr="00A26B81">
              <w:rPr>
                <w:color w:val="0070C0"/>
                <w:sz w:val="20"/>
                <w:szCs w:val="20"/>
              </w:rPr>
              <w:t xml:space="preserve">Agreement: No consensus  </w:t>
            </w:r>
          </w:p>
          <w:p w14:paraId="15088E4D" w14:textId="77777777" w:rsidR="00A26B81" w:rsidRPr="00A26B81" w:rsidRDefault="00A26B81" w:rsidP="00A26B81">
            <w:pPr>
              <w:spacing w:before="0" w:beforeAutospacing="0" w:after="0"/>
              <w:rPr>
                <w:b/>
                <w:color w:val="0070C0"/>
                <w:sz w:val="20"/>
                <w:szCs w:val="20"/>
                <w:u w:val="single"/>
                <w:lang w:eastAsia="ko-KR"/>
              </w:rPr>
            </w:pPr>
          </w:p>
          <w:p w14:paraId="0447DCD2" w14:textId="77777777" w:rsidR="00A26B81" w:rsidRPr="00A26B81" w:rsidRDefault="00A26B81" w:rsidP="00A26B81">
            <w:pPr>
              <w:spacing w:before="0" w:beforeAutospacing="0" w:after="0"/>
              <w:rPr>
                <w:b/>
                <w:color w:val="0070C0"/>
                <w:sz w:val="20"/>
                <w:szCs w:val="20"/>
                <w:u w:val="single"/>
                <w:lang w:eastAsia="ko-KR"/>
              </w:rPr>
            </w:pPr>
            <w:r w:rsidRPr="00A26B81">
              <w:rPr>
                <w:b/>
                <w:color w:val="0070C0"/>
                <w:sz w:val="20"/>
                <w:szCs w:val="20"/>
                <w:u w:val="single"/>
                <w:lang w:eastAsia="ko-KR"/>
              </w:rPr>
              <w:t>Issue 2-3-4 Whether UE shall report fulfilment of relaxation when performing CGI reading?</w:t>
            </w:r>
          </w:p>
          <w:p w14:paraId="53EF0448" w14:textId="77777777" w:rsidR="00A26B81" w:rsidRPr="00A26B81" w:rsidRDefault="00A26B81" w:rsidP="00A26B81">
            <w:pPr>
              <w:pStyle w:val="ListParagraph"/>
              <w:widowControl/>
              <w:numPr>
                <w:ilvl w:val="0"/>
                <w:numId w:val="25"/>
              </w:numPr>
              <w:autoSpaceDE/>
              <w:autoSpaceDN/>
              <w:adjustRightInd/>
              <w:spacing w:before="0" w:beforeAutospacing="0" w:line="259" w:lineRule="auto"/>
              <w:ind w:left="720" w:firstLineChars="0"/>
              <w:rPr>
                <w:color w:val="0070C0"/>
                <w:sz w:val="20"/>
                <w:szCs w:val="20"/>
                <w:lang w:eastAsia="zh-CN"/>
              </w:rPr>
            </w:pPr>
            <w:r w:rsidRPr="00A26B81">
              <w:rPr>
                <w:color w:val="0070C0"/>
                <w:sz w:val="20"/>
                <w:szCs w:val="20"/>
                <w:lang w:eastAsia="zh-CN"/>
              </w:rPr>
              <w:t>Proposals</w:t>
            </w:r>
          </w:p>
          <w:p w14:paraId="13842D81" w14:textId="77777777" w:rsidR="00A26B81" w:rsidRPr="00A26B81" w:rsidRDefault="00A26B81" w:rsidP="00A26B81">
            <w:pPr>
              <w:pStyle w:val="ListParagraph"/>
              <w:widowControl/>
              <w:numPr>
                <w:ilvl w:val="1"/>
                <w:numId w:val="25"/>
              </w:numPr>
              <w:autoSpaceDE/>
              <w:autoSpaceDN/>
              <w:adjustRightInd/>
              <w:spacing w:before="0" w:beforeAutospacing="0" w:line="259" w:lineRule="auto"/>
              <w:ind w:left="1440" w:firstLineChars="0"/>
              <w:jc w:val="both"/>
              <w:rPr>
                <w:color w:val="0070C0"/>
                <w:sz w:val="20"/>
                <w:szCs w:val="20"/>
                <w:lang w:eastAsia="zh-CN"/>
              </w:rPr>
            </w:pPr>
            <w:r w:rsidRPr="00A26B81">
              <w:rPr>
                <w:color w:val="0070C0"/>
                <w:sz w:val="20"/>
                <w:szCs w:val="20"/>
                <w:lang w:eastAsia="zh-CN"/>
              </w:rPr>
              <w:t>Option 1: The UE may evaluate the relaxation criteria, but shall not report fulfillment of the relaxation criteria if it is performing or configured to perform CGI reading measurements (Ericsson Nokia)</w:t>
            </w:r>
          </w:p>
          <w:p w14:paraId="50D25E31" w14:textId="77777777" w:rsidR="00A26B81" w:rsidRPr="00A26B81" w:rsidRDefault="00A26B81" w:rsidP="00A26B81">
            <w:pPr>
              <w:pStyle w:val="ListParagraph"/>
              <w:widowControl/>
              <w:numPr>
                <w:ilvl w:val="1"/>
                <w:numId w:val="25"/>
              </w:numPr>
              <w:autoSpaceDE/>
              <w:autoSpaceDN/>
              <w:adjustRightInd/>
              <w:spacing w:before="0" w:beforeAutospacing="0" w:line="259" w:lineRule="auto"/>
              <w:ind w:left="1440" w:firstLineChars="0"/>
              <w:jc w:val="both"/>
              <w:rPr>
                <w:color w:val="0070C0"/>
                <w:sz w:val="20"/>
                <w:szCs w:val="20"/>
                <w:lang w:eastAsia="zh-CN"/>
              </w:rPr>
            </w:pPr>
            <w:r w:rsidRPr="00A26B81">
              <w:rPr>
                <w:color w:val="0070C0"/>
                <w:sz w:val="20"/>
                <w:szCs w:val="20"/>
                <w:lang w:eastAsia="zh-CN"/>
              </w:rPr>
              <w:t>Option 2: Do not discuss the issue related to CGI reading requirement in RAN4 (Apple Huawei vivo MTK )</w:t>
            </w:r>
          </w:p>
          <w:p w14:paraId="77DF5A41" w14:textId="6A67F5E6" w:rsidR="00EA20B2" w:rsidRPr="00A26B81" w:rsidRDefault="00A26B81" w:rsidP="00A26B81">
            <w:pPr>
              <w:spacing w:before="0" w:beforeAutospacing="0" w:after="0"/>
              <w:rPr>
                <w:b/>
                <w:color w:val="0070C0"/>
                <w:u w:val="single"/>
                <w:lang w:eastAsia="ko-KR"/>
              </w:rPr>
            </w:pPr>
            <w:r w:rsidRPr="00A26B81">
              <w:rPr>
                <w:color w:val="0070C0"/>
                <w:sz w:val="20"/>
                <w:szCs w:val="20"/>
              </w:rPr>
              <w:t>Agreement: No consensus</w:t>
            </w:r>
            <w:r w:rsidRPr="0028783E">
              <w:rPr>
                <w:color w:val="0070C0"/>
              </w:rPr>
              <w:t xml:space="preserve">  </w:t>
            </w:r>
          </w:p>
        </w:tc>
      </w:tr>
    </w:tbl>
    <w:p w14:paraId="65C8EB18" w14:textId="4EB63C5D" w:rsidR="00EA20B2" w:rsidRDefault="00E23F71" w:rsidP="00406754">
      <w:pPr>
        <w:jc w:val="both"/>
        <w:rPr>
          <w:lang w:val="en-GB" w:eastAsia="x-none"/>
        </w:rPr>
      </w:pPr>
      <w:r>
        <w:rPr>
          <w:lang w:val="en-GB" w:eastAsia="x-none"/>
        </w:rPr>
        <w:t xml:space="preserve">Regarding </w:t>
      </w:r>
      <w:r w:rsidRPr="00E23F71">
        <w:rPr>
          <w:lang w:val="en-GB" w:eastAsia="x-none"/>
        </w:rPr>
        <w:t>Issue 2-3-</w:t>
      </w:r>
      <w:r w:rsidR="00A26B81">
        <w:rPr>
          <w:lang w:val="en-GB" w:eastAsia="x-none"/>
        </w:rPr>
        <w:t>3</w:t>
      </w:r>
      <w:r w:rsidRPr="00E23F71">
        <w:rPr>
          <w:lang w:val="en-GB" w:eastAsia="x-none"/>
        </w:rPr>
        <w:t xml:space="preserve"> </w:t>
      </w:r>
      <w:r w:rsidR="00A26B81">
        <w:rPr>
          <w:lang w:val="en-GB" w:eastAsia="x-none"/>
        </w:rPr>
        <w:t>o</w:t>
      </w:r>
      <w:r w:rsidRPr="00E23F71">
        <w:rPr>
          <w:lang w:val="en-GB" w:eastAsia="x-none"/>
        </w:rPr>
        <w:t>n how to evaluate RRM relaxation criteria at RRC_CONNECTED mode</w:t>
      </w:r>
      <w:r>
        <w:rPr>
          <w:lang w:val="en-GB" w:eastAsia="x-none"/>
        </w:rPr>
        <w:t xml:space="preserve">, </w:t>
      </w:r>
      <w:r w:rsidR="00406754">
        <w:rPr>
          <w:lang w:val="en-GB" w:eastAsia="x-none"/>
        </w:rPr>
        <w:t xml:space="preserve">in current RRTM spec </w:t>
      </w:r>
      <w:r>
        <w:rPr>
          <w:lang w:val="en-GB" w:eastAsia="x-none"/>
        </w:rPr>
        <w:t>we have</w:t>
      </w:r>
      <w:r w:rsidR="00406754">
        <w:rPr>
          <w:lang w:val="en-GB" w:eastAsia="x-none"/>
        </w:rPr>
        <w:t xml:space="preserve"> </w:t>
      </w:r>
      <w:r>
        <w:rPr>
          <w:lang w:val="en-GB" w:eastAsia="x-none"/>
        </w:rPr>
        <w:t xml:space="preserve">intra-frequency measurement delay </w:t>
      </w:r>
      <w:r w:rsidR="00406754">
        <w:rPr>
          <w:lang w:val="en-GB" w:eastAsia="x-none"/>
        </w:rPr>
        <w:t>applied</w:t>
      </w:r>
      <w:r>
        <w:rPr>
          <w:lang w:val="en-GB" w:eastAsia="x-none"/>
        </w:rPr>
        <w:t xml:space="preserve"> for DRX based serving cell measurement, and therefore we think no </w:t>
      </w:r>
      <w:r w:rsidR="00406754">
        <w:rPr>
          <w:lang w:val="en-GB" w:eastAsia="x-none"/>
        </w:rPr>
        <w:t>extra</w:t>
      </w:r>
      <w:r>
        <w:rPr>
          <w:lang w:val="en-GB" w:eastAsia="x-none"/>
        </w:rPr>
        <w:t xml:space="preserve"> </w:t>
      </w:r>
      <w:r w:rsidR="00406754">
        <w:rPr>
          <w:lang w:val="en-GB" w:eastAsia="x-none"/>
        </w:rPr>
        <w:t>definition is needed for RRM relaxation criteria evaluation in connected mode.</w:t>
      </w:r>
    </w:p>
    <w:p w14:paraId="0FD77EF1" w14:textId="3F965386" w:rsidR="00406754" w:rsidRDefault="00406754" w:rsidP="00406754">
      <w:pPr>
        <w:spacing w:before="120" w:beforeAutospacing="0" w:after="120"/>
        <w:jc w:val="both"/>
        <w:rPr>
          <w:b/>
          <w:bCs/>
          <w:i/>
          <w:iCs/>
        </w:rPr>
      </w:pPr>
      <w:r>
        <w:rPr>
          <w:b/>
          <w:bCs/>
          <w:i/>
          <w:iCs/>
        </w:rPr>
        <w:t xml:space="preserve">Proposal </w:t>
      </w:r>
      <w:r w:rsidR="00A670D3">
        <w:rPr>
          <w:b/>
          <w:bCs/>
          <w:i/>
          <w:iCs/>
        </w:rPr>
        <w:t>5</w:t>
      </w:r>
      <w:r>
        <w:rPr>
          <w:b/>
          <w:bCs/>
          <w:i/>
          <w:iCs/>
        </w:rPr>
        <w:t xml:space="preserve">: </w:t>
      </w:r>
      <w:r w:rsidRPr="00406754">
        <w:rPr>
          <w:b/>
          <w:bCs/>
          <w:i/>
          <w:iCs/>
        </w:rPr>
        <w:t xml:space="preserve">The measurement used for evaluating the </w:t>
      </w:r>
      <w:r>
        <w:rPr>
          <w:b/>
          <w:bCs/>
          <w:i/>
          <w:iCs/>
        </w:rPr>
        <w:t>R17 stationary</w:t>
      </w:r>
      <w:r w:rsidRPr="00406754">
        <w:rPr>
          <w:b/>
          <w:bCs/>
          <w:i/>
          <w:iCs/>
        </w:rPr>
        <w:t xml:space="preserve"> criteria in CONNECTED mode shall </w:t>
      </w:r>
      <w:r>
        <w:rPr>
          <w:b/>
          <w:bCs/>
          <w:i/>
          <w:iCs/>
        </w:rPr>
        <w:t>meet</w:t>
      </w:r>
      <w:r w:rsidRPr="00406754">
        <w:rPr>
          <w:b/>
          <w:bCs/>
          <w:i/>
          <w:iCs/>
        </w:rPr>
        <w:t xml:space="preserve"> the </w:t>
      </w:r>
      <w:r>
        <w:rPr>
          <w:b/>
          <w:bCs/>
          <w:i/>
          <w:iCs/>
        </w:rPr>
        <w:t>existing intra-frequency</w:t>
      </w:r>
      <w:r w:rsidRPr="00406754">
        <w:rPr>
          <w:b/>
          <w:bCs/>
          <w:i/>
          <w:iCs/>
        </w:rPr>
        <w:t xml:space="preserve"> measurement requirements (delay and accuracy)</w:t>
      </w:r>
      <w:r>
        <w:rPr>
          <w:b/>
          <w:bCs/>
          <w:i/>
          <w:iCs/>
        </w:rPr>
        <w:t xml:space="preserve">. </w:t>
      </w:r>
      <w:r w:rsidR="00A26B81" w:rsidRPr="00A26B81">
        <w:rPr>
          <w:b/>
          <w:bCs/>
          <w:i/>
          <w:iCs/>
        </w:rPr>
        <w:t xml:space="preserve">No new UE </w:t>
      </w:r>
      <w:proofErr w:type="spellStart"/>
      <w:r w:rsidR="00A26B81" w:rsidRPr="00A26B81">
        <w:rPr>
          <w:b/>
          <w:bCs/>
          <w:i/>
          <w:iCs/>
        </w:rPr>
        <w:t>behaviour</w:t>
      </w:r>
      <w:proofErr w:type="spellEnd"/>
      <w:r w:rsidR="00A26B81" w:rsidRPr="00A26B81">
        <w:rPr>
          <w:b/>
          <w:bCs/>
          <w:i/>
          <w:iCs/>
        </w:rPr>
        <w:t>/requirements are needed on how to evaluate RRM relaxation criteria at RRC_CONNECTED mode</w:t>
      </w:r>
      <w:r w:rsidR="00A670D3">
        <w:rPr>
          <w:b/>
          <w:bCs/>
          <w:i/>
          <w:iCs/>
        </w:rPr>
        <w:t>.</w:t>
      </w:r>
    </w:p>
    <w:p w14:paraId="77DE479D" w14:textId="136B1904" w:rsidR="007653EE" w:rsidRDefault="007653EE" w:rsidP="007653EE">
      <w:pPr>
        <w:tabs>
          <w:tab w:val="left" w:pos="990"/>
        </w:tabs>
        <w:spacing w:after="120" w:line="252" w:lineRule="auto"/>
        <w:jc w:val="both"/>
      </w:pPr>
      <w:r w:rsidRPr="007653EE">
        <w:t>In</w:t>
      </w:r>
      <w:r>
        <w:t xml:space="preserve"> </w:t>
      </w:r>
      <w:r w:rsidRPr="007653EE">
        <w:t>last RAN2 meeting, it was agreed that,</w:t>
      </w:r>
    </w:p>
    <w:p w14:paraId="6C1D194F" w14:textId="77777777" w:rsidR="007653EE" w:rsidRPr="007653EE" w:rsidRDefault="007653EE" w:rsidP="007653EE">
      <w:pPr>
        <w:pStyle w:val="Doc-text2"/>
        <w:pBdr>
          <w:top w:val="single" w:sz="4" w:space="1" w:color="auto"/>
          <w:left w:val="single" w:sz="4" w:space="4" w:color="auto"/>
          <w:bottom w:val="single" w:sz="4" w:space="1" w:color="auto"/>
          <w:right w:val="single" w:sz="4" w:space="4" w:color="auto"/>
        </w:pBdr>
        <w:rPr>
          <w:sz w:val="20"/>
          <w:szCs w:val="20"/>
        </w:rPr>
      </w:pPr>
      <w:r w:rsidRPr="007653EE">
        <w:rPr>
          <w:sz w:val="20"/>
          <w:szCs w:val="20"/>
        </w:rPr>
        <w:t>Agreements via email - from offline 104:</w:t>
      </w:r>
    </w:p>
    <w:p w14:paraId="3360E78F"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If UAI-based report is adopted, 1-bit indication (i.e., whether UE meets stationary criterion or not) is sufficient for UE to report its relaxation status.</w:t>
      </w:r>
    </w:p>
    <w:p w14:paraId="27A0162B"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 xml:space="preserve">Define a Rel-17 indicator </w:t>
      </w:r>
      <w:proofErr w:type="gramStart"/>
      <w:r w:rsidRPr="007653EE">
        <w:rPr>
          <w:sz w:val="20"/>
          <w:szCs w:val="20"/>
        </w:rPr>
        <w:t>similar to</w:t>
      </w:r>
      <w:proofErr w:type="gramEnd"/>
      <w:r w:rsidRPr="007653EE">
        <w:rPr>
          <w:sz w:val="20"/>
          <w:szCs w:val="20"/>
        </w:rPr>
        <w:t xml:space="preserve"> combineRelaxedMeasCondition-r16. This indication is used to differentiate two cases 1) only stationary criterion is met and 2) both criteria (stationary and not-at-cell-edge) are met, when both criteria are configured.</w:t>
      </w:r>
    </w:p>
    <w:p w14:paraId="437F3275"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RRC Release message is not used to configure RRM relaxation for IDLE/INACTIVE UE.</w:t>
      </w:r>
    </w:p>
    <w:p w14:paraId="01BF8D3F"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highlight w:val="green"/>
        </w:rPr>
      </w:pPr>
      <w:r w:rsidRPr="007653EE">
        <w:rPr>
          <w:sz w:val="20"/>
          <w:szCs w:val="20"/>
          <w:highlight w:val="green"/>
        </w:rPr>
        <w:lastRenderedPageBreak/>
        <w:t>Do not discuss the issue related to CGI reading requirement.</w:t>
      </w:r>
    </w:p>
    <w:p w14:paraId="2C9A5C17"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 xml:space="preserve">Introduce a separate reference </w:t>
      </w:r>
      <w:proofErr w:type="spellStart"/>
      <w:r w:rsidRPr="007653EE">
        <w:rPr>
          <w:sz w:val="20"/>
          <w:szCs w:val="20"/>
        </w:rPr>
        <w:t>Srxlev</w:t>
      </w:r>
      <w:proofErr w:type="spellEnd"/>
      <w:r w:rsidRPr="007653EE">
        <w:rPr>
          <w:sz w:val="20"/>
          <w:szCs w:val="20"/>
        </w:rPr>
        <w:t xml:space="preserve"> value, </w:t>
      </w:r>
      <w:proofErr w:type="spellStart"/>
      <w:r w:rsidRPr="007653EE">
        <w:rPr>
          <w:sz w:val="20"/>
          <w:szCs w:val="20"/>
        </w:rPr>
        <w:t>SrxlevRef</w:t>
      </w:r>
      <w:proofErr w:type="spellEnd"/>
      <w:r w:rsidRPr="007653EE">
        <w:rPr>
          <w:sz w:val="20"/>
          <w:szCs w:val="20"/>
        </w:rPr>
        <w:t>-Stationary, for evaluating the R17 stationary criterion.</w:t>
      </w:r>
    </w:p>
    <w:p w14:paraId="38CBACA9" w14:textId="0B8E5A76"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 xml:space="preserve">No need to specify any restriction (e.g., not evaluate stationary criterion / not report relaxation status) in specification, in case </w:t>
      </w:r>
      <w:proofErr w:type="spellStart"/>
      <w:r w:rsidRPr="007653EE">
        <w:rPr>
          <w:sz w:val="20"/>
          <w:szCs w:val="20"/>
        </w:rPr>
        <w:t>SpCell</w:t>
      </w:r>
      <w:proofErr w:type="spellEnd"/>
      <w:r w:rsidRPr="007653EE">
        <w:rPr>
          <w:sz w:val="20"/>
          <w:szCs w:val="20"/>
        </w:rPr>
        <w:t xml:space="preserve"> RSRP is not lower than s-</w:t>
      </w:r>
      <w:proofErr w:type="spellStart"/>
      <w:r w:rsidRPr="007653EE">
        <w:rPr>
          <w:sz w:val="20"/>
          <w:szCs w:val="20"/>
        </w:rPr>
        <w:t>MeasureConfig</w:t>
      </w:r>
      <w:proofErr w:type="spellEnd"/>
      <w:r w:rsidRPr="007653EE">
        <w:rPr>
          <w:sz w:val="20"/>
          <w:szCs w:val="20"/>
        </w:rPr>
        <w:t>. It is left to UE implementation.</w:t>
      </w:r>
    </w:p>
    <w:p w14:paraId="4B9B0679" w14:textId="77777777" w:rsidR="007653EE" w:rsidRPr="007653EE" w:rsidRDefault="007653EE" w:rsidP="007653EE">
      <w:pPr>
        <w:pStyle w:val="Doc-text2"/>
        <w:pBdr>
          <w:top w:val="single" w:sz="4" w:space="1" w:color="auto"/>
          <w:left w:val="single" w:sz="4" w:space="4" w:color="auto"/>
          <w:bottom w:val="single" w:sz="4" w:space="1" w:color="auto"/>
          <w:right w:val="single" w:sz="4" w:space="4" w:color="auto"/>
        </w:pBdr>
        <w:rPr>
          <w:sz w:val="20"/>
          <w:szCs w:val="20"/>
        </w:rPr>
      </w:pPr>
      <w:r w:rsidRPr="007653EE">
        <w:rPr>
          <w:sz w:val="20"/>
          <w:szCs w:val="20"/>
        </w:rPr>
        <w:t>Agreements online:</w:t>
      </w:r>
    </w:p>
    <w:p w14:paraId="15542DB2"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Except for the first report, UE reports are triggered only if relaxation status (i.e., whether relaxation criterion is met or not) toggles. UE triggers the first report when relaxation criterion is first met since configured (further check if there is anything to fix when drafting the running CR)</w:t>
      </w:r>
    </w:p>
    <w:p w14:paraId="6F312666" w14:textId="63F26EE2"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proofErr w:type="spellStart"/>
      <w:r w:rsidRPr="007653EE">
        <w:rPr>
          <w:sz w:val="20"/>
          <w:szCs w:val="20"/>
        </w:rPr>
        <w:t>RedCap</w:t>
      </w:r>
      <w:proofErr w:type="spellEnd"/>
      <w:r w:rsidRPr="007653EE">
        <w:rPr>
          <w:sz w:val="20"/>
          <w:szCs w:val="20"/>
        </w:rPr>
        <w:t xml:space="preserve"> UE cannot use CSI-RS-based measurement for stationary criterion in RRC_CONNECTED.</w:t>
      </w:r>
    </w:p>
    <w:p w14:paraId="78AB92C0" w14:textId="77777777" w:rsidR="007653EE" w:rsidRDefault="007653EE" w:rsidP="007653EE">
      <w:pPr>
        <w:pStyle w:val="Comments"/>
      </w:pPr>
    </w:p>
    <w:p w14:paraId="6929DB44" w14:textId="769CF7EA" w:rsidR="007653EE" w:rsidRPr="007653EE" w:rsidRDefault="007653EE" w:rsidP="007653EE">
      <w:pPr>
        <w:tabs>
          <w:tab w:val="left" w:pos="990"/>
        </w:tabs>
        <w:spacing w:after="120" w:line="252" w:lineRule="auto"/>
        <w:jc w:val="both"/>
      </w:pPr>
      <w:r w:rsidRPr="007653EE">
        <w:t>Regarding</w:t>
      </w:r>
      <w:r>
        <w:t xml:space="preserve"> </w:t>
      </w:r>
      <w:r w:rsidRPr="007653EE">
        <w:t>Issue 2-3-</w:t>
      </w:r>
      <w:r w:rsidR="00A26B81">
        <w:t>4</w:t>
      </w:r>
      <w:r w:rsidRPr="007653EE">
        <w:t xml:space="preserve"> Whether UE shall report fulfilment of relaxation when performing CGI reading</w:t>
      </w:r>
      <w:r>
        <w:t xml:space="preserve">, no more discussion is needed based on RAN2 </w:t>
      </w:r>
      <w:r w:rsidR="009951D2">
        <w:t>conclusion.</w:t>
      </w:r>
    </w:p>
    <w:p w14:paraId="0EAB715E" w14:textId="1AF7B4F5" w:rsidR="007653EE" w:rsidRDefault="009951D2" w:rsidP="007653EE">
      <w:pPr>
        <w:tabs>
          <w:tab w:val="left" w:pos="990"/>
        </w:tabs>
        <w:spacing w:after="120" w:line="252" w:lineRule="auto"/>
        <w:jc w:val="both"/>
        <w:rPr>
          <w:b/>
          <w:bCs/>
          <w:i/>
          <w:iCs/>
        </w:rPr>
      </w:pPr>
      <w:r w:rsidRPr="009951D2">
        <w:rPr>
          <w:b/>
          <w:bCs/>
          <w:i/>
          <w:iCs/>
        </w:rPr>
        <w:t xml:space="preserve">Proposal </w:t>
      </w:r>
      <w:r w:rsidR="00A670D3">
        <w:rPr>
          <w:b/>
          <w:bCs/>
          <w:i/>
          <w:iCs/>
        </w:rPr>
        <w:t>6</w:t>
      </w:r>
      <w:r w:rsidRPr="009951D2">
        <w:rPr>
          <w:b/>
          <w:bCs/>
          <w:i/>
          <w:iCs/>
        </w:rPr>
        <w:t>: Do not discuss the issue related to CGI reading requirement</w:t>
      </w:r>
      <w:r>
        <w:rPr>
          <w:b/>
          <w:bCs/>
          <w:i/>
          <w:iCs/>
        </w:rPr>
        <w:t xml:space="preserve"> in RAN4</w:t>
      </w:r>
      <w:r w:rsidRPr="009951D2">
        <w:rPr>
          <w:b/>
          <w:bCs/>
          <w:i/>
          <w:iCs/>
        </w:rPr>
        <w:t>.</w:t>
      </w:r>
    </w:p>
    <w:p w14:paraId="2EE3802B" w14:textId="2FF669EF" w:rsidR="00E36305" w:rsidRDefault="00E36305" w:rsidP="00E36305">
      <w:pPr>
        <w:pStyle w:val="Heading2"/>
        <w:rPr>
          <w:sz w:val="24"/>
          <w:szCs w:val="24"/>
        </w:rPr>
      </w:pPr>
      <w:r>
        <w:rPr>
          <w:sz w:val="24"/>
          <w:szCs w:val="24"/>
        </w:rPr>
        <w:t xml:space="preserve">2.4 </w:t>
      </w:r>
      <w:r w:rsidRPr="00B25E39">
        <w:rPr>
          <w:sz w:val="24"/>
          <w:szCs w:val="24"/>
        </w:rPr>
        <w:t>RRM measur</w:t>
      </w:r>
      <w:r>
        <w:rPr>
          <w:sz w:val="24"/>
          <w:szCs w:val="24"/>
        </w:rPr>
        <w:t>e</w:t>
      </w:r>
      <w:r w:rsidRPr="00B25E39">
        <w:rPr>
          <w:sz w:val="24"/>
          <w:szCs w:val="24"/>
        </w:rPr>
        <w:t xml:space="preserve">ment relaxation </w:t>
      </w:r>
      <w:r>
        <w:rPr>
          <w:sz w:val="24"/>
          <w:szCs w:val="24"/>
        </w:rPr>
        <w:t>in</w:t>
      </w:r>
      <w:r w:rsidRPr="00B25E39">
        <w:rPr>
          <w:sz w:val="24"/>
          <w:szCs w:val="24"/>
        </w:rPr>
        <w:t xml:space="preserve"> </w:t>
      </w:r>
      <w:r>
        <w:rPr>
          <w:sz w:val="24"/>
          <w:szCs w:val="24"/>
        </w:rPr>
        <w:t>SDT</w:t>
      </w:r>
    </w:p>
    <w:p w14:paraId="6E5051E1" w14:textId="74B74B41" w:rsidR="00413A7C" w:rsidRDefault="00E36305" w:rsidP="007653EE">
      <w:pPr>
        <w:tabs>
          <w:tab w:val="left" w:pos="990"/>
        </w:tabs>
        <w:spacing w:after="120" w:line="252" w:lineRule="auto"/>
        <w:jc w:val="both"/>
      </w:pPr>
      <w:r w:rsidRPr="00E36305">
        <w:t xml:space="preserve">When SDT is configured, the UE needs to track DL timing for potential UL SDT </w:t>
      </w:r>
      <w:proofErr w:type="gramStart"/>
      <w:r w:rsidRPr="00E36305">
        <w:t>and also</w:t>
      </w:r>
      <w:proofErr w:type="gramEnd"/>
      <w:r w:rsidRPr="00E36305">
        <w:t xml:space="preserve"> UE needs to perform TA validation for the SDT initialization.</w:t>
      </w:r>
      <w:r>
        <w:t xml:space="preserve"> Since during sub-sequent SDT transmission occasions, UE even doesn’t follow the DRX cycle and therefore the RRM relaxation is not applied during the SDT period. It might be possible to enhance to introduce RRM relaxation for SDT but in R17 we should not consider RRM relaxation for SDT</w:t>
      </w:r>
      <w:r w:rsidR="00413A7C">
        <w:t xml:space="preserve"> (including TA validation for SDT and SDT sessions)</w:t>
      </w:r>
      <w:r>
        <w:t>.</w:t>
      </w:r>
    </w:p>
    <w:p w14:paraId="7965FB5F" w14:textId="637FEE1D" w:rsidR="00413A7C" w:rsidRPr="00413A7C" w:rsidRDefault="00413A7C" w:rsidP="00413A7C">
      <w:pPr>
        <w:tabs>
          <w:tab w:val="left" w:pos="990"/>
        </w:tabs>
        <w:spacing w:after="120" w:line="252" w:lineRule="auto"/>
        <w:jc w:val="both"/>
        <w:rPr>
          <w:b/>
          <w:bCs/>
          <w:i/>
          <w:iCs/>
        </w:rPr>
      </w:pPr>
      <w:r w:rsidRPr="00413A7C">
        <w:rPr>
          <w:b/>
          <w:bCs/>
          <w:i/>
          <w:iCs/>
        </w:rPr>
        <w:t xml:space="preserve">Proposal </w:t>
      </w:r>
      <w:r>
        <w:rPr>
          <w:b/>
          <w:bCs/>
          <w:i/>
          <w:iCs/>
        </w:rPr>
        <w:t>7</w:t>
      </w:r>
      <w:r w:rsidRPr="00413A7C">
        <w:rPr>
          <w:b/>
          <w:bCs/>
          <w:i/>
          <w:iCs/>
        </w:rPr>
        <w:t xml:space="preserve">: </w:t>
      </w:r>
      <w:r>
        <w:rPr>
          <w:b/>
          <w:bCs/>
          <w:i/>
          <w:iCs/>
        </w:rPr>
        <w:t>RRM relaxation should not be applied during SDT period in inactive mode</w:t>
      </w:r>
      <w:r w:rsidRPr="00413A7C">
        <w:rPr>
          <w:b/>
          <w:bCs/>
          <w:i/>
          <w:iCs/>
        </w:rPr>
        <w:t>.</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2D6BCA66" w14:textId="107B1632" w:rsidR="008C14CC" w:rsidRDefault="008C14CC" w:rsidP="008C14CC">
      <w:pPr>
        <w:jc w:val="both"/>
      </w:pPr>
      <w:r>
        <w:t xml:space="preserve">In this contribution, we further discuss the RRM relaxation requirement for </w:t>
      </w:r>
      <w:proofErr w:type="spellStart"/>
      <w:r>
        <w:t>RedCap</w:t>
      </w:r>
      <w:proofErr w:type="spellEnd"/>
      <w:r>
        <w:t>.</w:t>
      </w:r>
    </w:p>
    <w:p w14:paraId="67C0E4B9" w14:textId="77777777" w:rsidR="00A670D3" w:rsidRPr="0054766B" w:rsidRDefault="00A670D3" w:rsidP="00A670D3">
      <w:pPr>
        <w:spacing w:after="120"/>
        <w:jc w:val="both"/>
        <w:rPr>
          <w:rFonts w:ascii="Times" w:hAnsi="Times" w:cs="Times"/>
          <w:b/>
          <w:bCs/>
          <w:i/>
          <w:iCs/>
          <w:lang w:val="en-GB"/>
        </w:rPr>
      </w:pPr>
      <w:r w:rsidRPr="0054766B">
        <w:rPr>
          <w:rFonts w:eastAsia="SimSun"/>
          <w:b/>
          <w:bCs/>
          <w:i/>
          <w:iCs/>
        </w:rPr>
        <w:t xml:space="preserve">Proposal 1: </w:t>
      </w:r>
      <w:r>
        <w:rPr>
          <w:rFonts w:eastAsia="SimSun"/>
          <w:b/>
          <w:bCs/>
          <w:i/>
          <w:iCs/>
        </w:rPr>
        <w:t xml:space="preserve">as a working assumption </w:t>
      </w:r>
      <w:r w:rsidRPr="0054766B">
        <w:rPr>
          <w:rFonts w:eastAsia="SimSun"/>
          <w:b/>
          <w:bCs/>
          <w:i/>
          <w:iCs/>
        </w:rPr>
        <w:t xml:space="preserve">RAN4 to consider the following scenarios/criterion for Rel-17 </w:t>
      </w:r>
      <w:proofErr w:type="spellStart"/>
      <w:r w:rsidRPr="0054766B">
        <w:rPr>
          <w:rFonts w:eastAsia="SimSun"/>
          <w:b/>
          <w:bCs/>
          <w:i/>
          <w:iCs/>
        </w:rPr>
        <w:t>RedCap</w:t>
      </w:r>
      <w:proofErr w:type="spellEnd"/>
      <w:r w:rsidRPr="0054766B">
        <w:rPr>
          <w:rFonts w:eastAsia="SimSun"/>
          <w:b/>
          <w:bCs/>
          <w:i/>
          <w:iCs/>
        </w:rPr>
        <w:t xml:space="preserve"> RRM relaxation in IDLE/inactive mod</w:t>
      </w:r>
      <w:r>
        <w:rPr>
          <w:rFonts w:eastAsia="SimSun"/>
          <w:b/>
          <w:bCs/>
          <w:i/>
          <w:iCs/>
        </w:rPr>
        <w:t xml:space="preserve">e. </w:t>
      </w:r>
    </w:p>
    <w:tbl>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515"/>
        <w:gridCol w:w="3439"/>
        <w:gridCol w:w="2532"/>
      </w:tblGrid>
      <w:tr w:rsidR="00A670D3" w14:paraId="7AD3AE79" w14:textId="77777777" w:rsidTr="00973F44">
        <w:trPr>
          <w:trHeight w:val="410"/>
          <w:jc w:val="center"/>
        </w:trPr>
        <w:tc>
          <w:tcPr>
            <w:tcW w:w="0" w:type="auto"/>
            <w:shd w:val="clear" w:color="auto" w:fill="auto"/>
          </w:tcPr>
          <w:p w14:paraId="6E137342" w14:textId="77777777" w:rsidR="00A670D3" w:rsidRPr="00F3577E" w:rsidRDefault="00A670D3" w:rsidP="00973F44">
            <w:pPr>
              <w:rPr>
                <w:b/>
                <w:bCs/>
                <w:i/>
                <w:iCs/>
                <w:u w:val="single"/>
              </w:rPr>
            </w:pPr>
            <w:r w:rsidRPr="00F3577E">
              <w:rPr>
                <w:b/>
                <w:bCs/>
                <w:i/>
                <w:iCs/>
                <w:u w:val="single"/>
              </w:rPr>
              <w:t>No</w:t>
            </w:r>
          </w:p>
        </w:tc>
        <w:tc>
          <w:tcPr>
            <w:tcW w:w="3515" w:type="dxa"/>
            <w:shd w:val="clear" w:color="auto" w:fill="auto"/>
          </w:tcPr>
          <w:p w14:paraId="7B3993F3" w14:textId="77777777" w:rsidR="00A670D3" w:rsidRPr="00F3577E" w:rsidRDefault="00A670D3" w:rsidP="00973F44">
            <w:pPr>
              <w:rPr>
                <w:b/>
                <w:bCs/>
                <w:i/>
                <w:iCs/>
                <w:u w:val="single"/>
              </w:rPr>
            </w:pPr>
            <w:r w:rsidRPr="00F3577E">
              <w:rPr>
                <w:b/>
                <w:bCs/>
                <w:i/>
                <w:iCs/>
                <w:u w:val="single"/>
              </w:rPr>
              <w:t>Rel-16 relaxation criterion</w:t>
            </w:r>
          </w:p>
        </w:tc>
        <w:tc>
          <w:tcPr>
            <w:tcW w:w="3439" w:type="dxa"/>
            <w:shd w:val="clear" w:color="auto" w:fill="auto"/>
          </w:tcPr>
          <w:p w14:paraId="6AEDBD8C" w14:textId="77777777" w:rsidR="00A670D3" w:rsidRPr="00F3577E" w:rsidRDefault="00A670D3" w:rsidP="00973F44">
            <w:pPr>
              <w:rPr>
                <w:b/>
                <w:bCs/>
                <w:i/>
                <w:iCs/>
                <w:u w:val="single"/>
              </w:rPr>
            </w:pPr>
            <w:r w:rsidRPr="00F3577E">
              <w:rPr>
                <w:b/>
                <w:bCs/>
                <w:i/>
                <w:iCs/>
                <w:u w:val="single"/>
              </w:rPr>
              <w:t>Rel-17 relaxation criterion</w:t>
            </w:r>
          </w:p>
        </w:tc>
        <w:tc>
          <w:tcPr>
            <w:tcW w:w="2532" w:type="dxa"/>
          </w:tcPr>
          <w:p w14:paraId="3D8D8FD5" w14:textId="77777777" w:rsidR="00A670D3" w:rsidRPr="00F3577E" w:rsidRDefault="00A670D3" w:rsidP="00973F44">
            <w:pPr>
              <w:rPr>
                <w:b/>
                <w:bCs/>
                <w:i/>
                <w:iCs/>
                <w:u w:val="single"/>
              </w:rPr>
            </w:pPr>
            <w:r w:rsidRPr="00F3577E">
              <w:rPr>
                <w:b/>
                <w:bCs/>
                <w:i/>
                <w:iCs/>
                <w:u w:val="single"/>
              </w:rPr>
              <w:t>Applicability</w:t>
            </w:r>
          </w:p>
        </w:tc>
      </w:tr>
      <w:tr w:rsidR="00A670D3" w14:paraId="38C8A716" w14:textId="77777777" w:rsidTr="00973F44">
        <w:trPr>
          <w:trHeight w:val="410"/>
          <w:jc w:val="center"/>
        </w:trPr>
        <w:tc>
          <w:tcPr>
            <w:tcW w:w="0" w:type="auto"/>
            <w:shd w:val="clear" w:color="auto" w:fill="auto"/>
          </w:tcPr>
          <w:p w14:paraId="25D95ED4" w14:textId="77777777" w:rsidR="00A670D3" w:rsidRPr="00F3577E" w:rsidRDefault="00A670D3" w:rsidP="00973F44">
            <w:pPr>
              <w:rPr>
                <w:b/>
                <w:bCs/>
                <w:i/>
                <w:iCs/>
              </w:rPr>
            </w:pPr>
            <w:r w:rsidRPr="00F3577E">
              <w:rPr>
                <w:b/>
                <w:bCs/>
                <w:i/>
                <w:iCs/>
              </w:rPr>
              <w:t>7</w:t>
            </w:r>
          </w:p>
        </w:tc>
        <w:tc>
          <w:tcPr>
            <w:tcW w:w="3515" w:type="dxa"/>
            <w:shd w:val="clear" w:color="auto" w:fill="auto"/>
          </w:tcPr>
          <w:p w14:paraId="1F17C30F" w14:textId="77777777" w:rsidR="00A670D3" w:rsidRPr="00F3577E" w:rsidRDefault="00A670D3" w:rsidP="00973F44">
            <w:pPr>
              <w:rPr>
                <w:b/>
                <w:bCs/>
                <w:i/>
                <w:iCs/>
              </w:rPr>
            </w:pPr>
            <w:r w:rsidRPr="00F3577E">
              <w:rPr>
                <w:b/>
                <w:bCs/>
                <w:i/>
                <w:iCs/>
              </w:rPr>
              <w:t>Rel-16 low mobility</w:t>
            </w:r>
          </w:p>
        </w:tc>
        <w:tc>
          <w:tcPr>
            <w:tcW w:w="3439" w:type="dxa"/>
            <w:shd w:val="clear" w:color="auto" w:fill="auto"/>
          </w:tcPr>
          <w:p w14:paraId="6DA2DA55" w14:textId="77777777" w:rsidR="00A670D3" w:rsidRPr="00F3577E" w:rsidRDefault="00A670D3" w:rsidP="00973F44">
            <w:pPr>
              <w:rPr>
                <w:b/>
                <w:bCs/>
                <w:i/>
                <w:iCs/>
              </w:rPr>
            </w:pPr>
            <w:r w:rsidRPr="00F3577E">
              <w:rPr>
                <w:b/>
                <w:bCs/>
                <w:i/>
                <w:iCs/>
              </w:rPr>
              <w:t>Rel-17 stationary</w:t>
            </w:r>
          </w:p>
        </w:tc>
        <w:tc>
          <w:tcPr>
            <w:tcW w:w="2532" w:type="dxa"/>
          </w:tcPr>
          <w:p w14:paraId="1B9EDE73" w14:textId="77777777" w:rsidR="00A670D3" w:rsidRPr="00F3577E" w:rsidRDefault="00A670D3" w:rsidP="00973F44">
            <w:pPr>
              <w:rPr>
                <w:b/>
                <w:bCs/>
                <w:i/>
                <w:iCs/>
              </w:rPr>
            </w:pPr>
            <w:r w:rsidRPr="00F3577E">
              <w:rPr>
                <w:b/>
                <w:bCs/>
                <w:i/>
                <w:iCs/>
              </w:rPr>
              <w:t>Allowed</w:t>
            </w:r>
          </w:p>
        </w:tc>
      </w:tr>
      <w:tr w:rsidR="00A670D3" w14:paraId="7EEA11E9" w14:textId="77777777" w:rsidTr="00973F44">
        <w:trPr>
          <w:trHeight w:val="410"/>
          <w:jc w:val="center"/>
        </w:trPr>
        <w:tc>
          <w:tcPr>
            <w:tcW w:w="0" w:type="auto"/>
            <w:shd w:val="clear" w:color="auto" w:fill="auto"/>
          </w:tcPr>
          <w:p w14:paraId="04BED182" w14:textId="77777777" w:rsidR="00A670D3" w:rsidRPr="00F3577E" w:rsidRDefault="00A670D3" w:rsidP="00973F44">
            <w:pPr>
              <w:rPr>
                <w:b/>
                <w:bCs/>
                <w:i/>
                <w:iCs/>
                <w:highlight w:val="yellow"/>
              </w:rPr>
            </w:pPr>
            <w:r w:rsidRPr="00F3577E">
              <w:rPr>
                <w:b/>
                <w:bCs/>
                <w:i/>
                <w:iCs/>
                <w:highlight w:val="yellow"/>
              </w:rPr>
              <w:t>8</w:t>
            </w:r>
          </w:p>
        </w:tc>
        <w:tc>
          <w:tcPr>
            <w:tcW w:w="3515" w:type="dxa"/>
            <w:shd w:val="clear" w:color="auto" w:fill="auto"/>
          </w:tcPr>
          <w:p w14:paraId="27782BE3" w14:textId="77777777" w:rsidR="00A670D3" w:rsidRPr="00F3577E" w:rsidRDefault="00A670D3" w:rsidP="00973F44">
            <w:pPr>
              <w:rPr>
                <w:b/>
                <w:bCs/>
                <w:i/>
                <w:iCs/>
                <w:highlight w:val="yellow"/>
              </w:rPr>
            </w:pPr>
            <w:r w:rsidRPr="00F3577E">
              <w:rPr>
                <w:b/>
                <w:bCs/>
                <w:i/>
                <w:iCs/>
                <w:highlight w:val="yellow"/>
              </w:rPr>
              <w:t xml:space="preserve">Rel-16 not-at-cell-edge </w:t>
            </w:r>
          </w:p>
        </w:tc>
        <w:tc>
          <w:tcPr>
            <w:tcW w:w="3439" w:type="dxa"/>
            <w:shd w:val="clear" w:color="auto" w:fill="auto"/>
          </w:tcPr>
          <w:p w14:paraId="48387E21" w14:textId="77777777" w:rsidR="00A670D3" w:rsidRPr="00F3577E" w:rsidRDefault="00A670D3" w:rsidP="00973F44">
            <w:pPr>
              <w:rPr>
                <w:b/>
                <w:bCs/>
                <w:i/>
                <w:iCs/>
                <w:highlight w:val="yellow"/>
              </w:rPr>
            </w:pPr>
            <w:r w:rsidRPr="00F3577E">
              <w:rPr>
                <w:b/>
                <w:bCs/>
                <w:i/>
                <w:iCs/>
                <w:highlight w:val="yellow"/>
              </w:rPr>
              <w:t>Rel-17 stationary</w:t>
            </w:r>
          </w:p>
        </w:tc>
        <w:tc>
          <w:tcPr>
            <w:tcW w:w="2532" w:type="dxa"/>
          </w:tcPr>
          <w:p w14:paraId="3A4B8996" w14:textId="77777777" w:rsidR="00A670D3" w:rsidRPr="00F3577E" w:rsidRDefault="00A670D3" w:rsidP="00973F44">
            <w:pPr>
              <w:rPr>
                <w:b/>
                <w:bCs/>
                <w:i/>
                <w:iCs/>
                <w:highlight w:val="yellow"/>
              </w:rPr>
            </w:pPr>
            <w:r w:rsidRPr="00F3577E">
              <w:rPr>
                <w:b/>
                <w:bCs/>
                <w:i/>
                <w:iCs/>
                <w:highlight w:val="yellow"/>
              </w:rPr>
              <w:t>Not allowed</w:t>
            </w:r>
          </w:p>
        </w:tc>
      </w:tr>
      <w:tr w:rsidR="00A670D3" w14:paraId="057CAF0E" w14:textId="77777777" w:rsidTr="00973F44">
        <w:trPr>
          <w:trHeight w:val="610"/>
          <w:jc w:val="center"/>
        </w:trPr>
        <w:tc>
          <w:tcPr>
            <w:tcW w:w="0" w:type="auto"/>
            <w:shd w:val="clear" w:color="auto" w:fill="auto"/>
          </w:tcPr>
          <w:p w14:paraId="74BE105A" w14:textId="77777777" w:rsidR="00A670D3" w:rsidRPr="00F3577E" w:rsidRDefault="00A670D3" w:rsidP="00973F44">
            <w:pPr>
              <w:rPr>
                <w:b/>
                <w:bCs/>
                <w:i/>
                <w:iCs/>
              </w:rPr>
            </w:pPr>
            <w:r w:rsidRPr="00F3577E">
              <w:rPr>
                <w:b/>
                <w:bCs/>
                <w:i/>
                <w:iCs/>
              </w:rPr>
              <w:t>9</w:t>
            </w:r>
          </w:p>
        </w:tc>
        <w:tc>
          <w:tcPr>
            <w:tcW w:w="3515" w:type="dxa"/>
            <w:shd w:val="clear" w:color="auto" w:fill="auto"/>
          </w:tcPr>
          <w:p w14:paraId="3A863E83" w14:textId="77777777" w:rsidR="00A670D3" w:rsidRPr="00F3577E" w:rsidRDefault="00A670D3" w:rsidP="00973F44">
            <w:pPr>
              <w:rPr>
                <w:b/>
                <w:bCs/>
                <w:i/>
                <w:iCs/>
              </w:rPr>
            </w:pPr>
            <w:r w:rsidRPr="00F3577E">
              <w:rPr>
                <w:b/>
                <w:bCs/>
                <w:i/>
                <w:iCs/>
              </w:rPr>
              <w:t xml:space="preserve">Rel-16 low mobility &amp; Rel-16 not-at-cell-edge </w:t>
            </w:r>
          </w:p>
        </w:tc>
        <w:tc>
          <w:tcPr>
            <w:tcW w:w="3439" w:type="dxa"/>
            <w:shd w:val="clear" w:color="auto" w:fill="auto"/>
          </w:tcPr>
          <w:p w14:paraId="4B18FE22" w14:textId="77777777" w:rsidR="00A670D3" w:rsidRPr="00F3577E" w:rsidRDefault="00A670D3" w:rsidP="00973F44">
            <w:pPr>
              <w:rPr>
                <w:b/>
                <w:bCs/>
                <w:i/>
                <w:iCs/>
              </w:rPr>
            </w:pPr>
            <w:r w:rsidRPr="00F3577E">
              <w:rPr>
                <w:b/>
                <w:bCs/>
                <w:i/>
                <w:iCs/>
              </w:rPr>
              <w:t>Rel-17 stationary</w:t>
            </w:r>
          </w:p>
        </w:tc>
        <w:tc>
          <w:tcPr>
            <w:tcW w:w="2532" w:type="dxa"/>
          </w:tcPr>
          <w:p w14:paraId="18DA3053" w14:textId="77777777" w:rsidR="00A670D3" w:rsidRPr="00F3577E" w:rsidRDefault="00A670D3" w:rsidP="00973F44">
            <w:pPr>
              <w:rPr>
                <w:b/>
                <w:bCs/>
                <w:i/>
                <w:iCs/>
              </w:rPr>
            </w:pPr>
            <w:r w:rsidRPr="00F3577E">
              <w:rPr>
                <w:b/>
                <w:bCs/>
                <w:i/>
                <w:iCs/>
              </w:rPr>
              <w:t>Not allowed</w:t>
            </w:r>
          </w:p>
        </w:tc>
      </w:tr>
      <w:tr w:rsidR="00A670D3" w14:paraId="28BC84D1" w14:textId="77777777" w:rsidTr="00973F44">
        <w:trPr>
          <w:trHeight w:val="619"/>
          <w:jc w:val="center"/>
        </w:trPr>
        <w:tc>
          <w:tcPr>
            <w:tcW w:w="0" w:type="auto"/>
            <w:shd w:val="clear" w:color="auto" w:fill="auto"/>
          </w:tcPr>
          <w:p w14:paraId="1B5469D4" w14:textId="77777777" w:rsidR="00A670D3" w:rsidRPr="00F3577E" w:rsidRDefault="00A670D3" w:rsidP="00973F44">
            <w:pPr>
              <w:rPr>
                <w:b/>
                <w:bCs/>
                <w:i/>
                <w:iCs/>
              </w:rPr>
            </w:pPr>
            <w:r w:rsidRPr="00F3577E">
              <w:rPr>
                <w:b/>
                <w:bCs/>
                <w:i/>
                <w:iCs/>
              </w:rPr>
              <w:t>10</w:t>
            </w:r>
          </w:p>
        </w:tc>
        <w:tc>
          <w:tcPr>
            <w:tcW w:w="3515" w:type="dxa"/>
            <w:shd w:val="clear" w:color="auto" w:fill="auto"/>
          </w:tcPr>
          <w:p w14:paraId="106CB745" w14:textId="77777777" w:rsidR="00A670D3" w:rsidRPr="00F3577E" w:rsidRDefault="00A670D3" w:rsidP="00973F44">
            <w:pPr>
              <w:rPr>
                <w:b/>
                <w:bCs/>
                <w:i/>
                <w:iCs/>
              </w:rPr>
            </w:pPr>
            <w:r w:rsidRPr="00F3577E">
              <w:rPr>
                <w:b/>
                <w:bCs/>
                <w:i/>
                <w:iCs/>
              </w:rPr>
              <w:t>Rel-16 low-mobility</w:t>
            </w:r>
          </w:p>
        </w:tc>
        <w:tc>
          <w:tcPr>
            <w:tcW w:w="3439" w:type="dxa"/>
            <w:shd w:val="clear" w:color="auto" w:fill="auto"/>
          </w:tcPr>
          <w:p w14:paraId="35BF8FF5" w14:textId="77777777" w:rsidR="00A670D3" w:rsidRPr="00F3577E" w:rsidRDefault="00A670D3" w:rsidP="00973F44">
            <w:pPr>
              <w:rPr>
                <w:b/>
                <w:bCs/>
                <w:i/>
                <w:iCs/>
              </w:rPr>
            </w:pPr>
            <w:r w:rsidRPr="00F3577E">
              <w:rPr>
                <w:b/>
                <w:bCs/>
                <w:i/>
                <w:iCs/>
              </w:rPr>
              <w:t>Rel-17 stationary &amp; Rel-17 not-at-cell-edge</w:t>
            </w:r>
          </w:p>
        </w:tc>
        <w:tc>
          <w:tcPr>
            <w:tcW w:w="2532" w:type="dxa"/>
          </w:tcPr>
          <w:p w14:paraId="11028532" w14:textId="77777777" w:rsidR="00A670D3" w:rsidRPr="00F3577E" w:rsidRDefault="00A670D3" w:rsidP="00973F44">
            <w:pPr>
              <w:rPr>
                <w:b/>
                <w:bCs/>
                <w:i/>
                <w:iCs/>
              </w:rPr>
            </w:pPr>
            <w:r w:rsidRPr="00F3577E">
              <w:rPr>
                <w:b/>
                <w:bCs/>
                <w:i/>
                <w:iCs/>
              </w:rPr>
              <w:t>Allowed</w:t>
            </w:r>
          </w:p>
        </w:tc>
      </w:tr>
      <w:tr w:rsidR="00A670D3" w14:paraId="26DEEB1F" w14:textId="77777777" w:rsidTr="00973F44">
        <w:trPr>
          <w:trHeight w:val="610"/>
          <w:jc w:val="center"/>
        </w:trPr>
        <w:tc>
          <w:tcPr>
            <w:tcW w:w="0" w:type="auto"/>
            <w:shd w:val="clear" w:color="auto" w:fill="auto"/>
          </w:tcPr>
          <w:p w14:paraId="633FFB7F" w14:textId="77777777" w:rsidR="00A670D3" w:rsidRPr="00F3577E" w:rsidRDefault="00A670D3" w:rsidP="00973F44">
            <w:pPr>
              <w:rPr>
                <w:b/>
                <w:bCs/>
                <w:i/>
                <w:iCs/>
              </w:rPr>
            </w:pPr>
            <w:r w:rsidRPr="00F3577E">
              <w:rPr>
                <w:b/>
                <w:bCs/>
                <w:i/>
                <w:iCs/>
              </w:rPr>
              <w:t>11</w:t>
            </w:r>
          </w:p>
        </w:tc>
        <w:tc>
          <w:tcPr>
            <w:tcW w:w="3515" w:type="dxa"/>
            <w:shd w:val="clear" w:color="auto" w:fill="auto"/>
          </w:tcPr>
          <w:p w14:paraId="28A03278" w14:textId="77777777" w:rsidR="00A670D3" w:rsidRPr="00F3577E" w:rsidRDefault="00A670D3" w:rsidP="00973F44">
            <w:pPr>
              <w:rPr>
                <w:b/>
                <w:bCs/>
                <w:i/>
                <w:iCs/>
              </w:rPr>
            </w:pPr>
            <w:r w:rsidRPr="00F3577E">
              <w:rPr>
                <w:b/>
                <w:bCs/>
                <w:i/>
                <w:iCs/>
              </w:rPr>
              <w:t>Rel-16 not-at-cell-edge</w:t>
            </w:r>
          </w:p>
        </w:tc>
        <w:tc>
          <w:tcPr>
            <w:tcW w:w="3439" w:type="dxa"/>
            <w:shd w:val="clear" w:color="auto" w:fill="auto"/>
          </w:tcPr>
          <w:p w14:paraId="24BCFEAF" w14:textId="77777777" w:rsidR="00A670D3" w:rsidRPr="00F3577E" w:rsidRDefault="00A670D3" w:rsidP="00973F44">
            <w:pPr>
              <w:rPr>
                <w:b/>
                <w:bCs/>
                <w:i/>
                <w:iCs/>
              </w:rPr>
            </w:pPr>
            <w:r w:rsidRPr="00F3577E">
              <w:rPr>
                <w:b/>
                <w:bCs/>
                <w:i/>
                <w:iCs/>
              </w:rPr>
              <w:t>Rel-17 stationary &amp; Rel-17 not-at-cell-edge</w:t>
            </w:r>
          </w:p>
        </w:tc>
        <w:tc>
          <w:tcPr>
            <w:tcW w:w="2532" w:type="dxa"/>
          </w:tcPr>
          <w:p w14:paraId="0183584B" w14:textId="77777777" w:rsidR="00A670D3" w:rsidRPr="00F3577E" w:rsidRDefault="00A670D3" w:rsidP="00973F44">
            <w:pPr>
              <w:rPr>
                <w:b/>
                <w:bCs/>
                <w:i/>
                <w:iCs/>
              </w:rPr>
            </w:pPr>
            <w:r w:rsidRPr="00F3577E">
              <w:rPr>
                <w:b/>
                <w:bCs/>
                <w:i/>
                <w:iCs/>
              </w:rPr>
              <w:t>Allowed</w:t>
            </w:r>
          </w:p>
        </w:tc>
      </w:tr>
      <w:tr w:rsidR="00A670D3" w14:paraId="318CED5A" w14:textId="77777777" w:rsidTr="00973F44">
        <w:trPr>
          <w:trHeight w:val="610"/>
          <w:jc w:val="center"/>
        </w:trPr>
        <w:tc>
          <w:tcPr>
            <w:tcW w:w="0" w:type="auto"/>
            <w:shd w:val="clear" w:color="auto" w:fill="auto"/>
          </w:tcPr>
          <w:p w14:paraId="50EECEBE" w14:textId="77777777" w:rsidR="00A670D3" w:rsidRPr="00F3577E" w:rsidRDefault="00A670D3" w:rsidP="00973F44">
            <w:pPr>
              <w:rPr>
                <w:b/>
                <w:bCs/>
                <w:i/>
                <w:iCs/>
              </w:rPr>
            </w:pPr>
            <w:r w:rsidRPr="00F3577E">
              <w:rPr>
                <w:b/>
                <w:bCs/>
                <w:i/>
                <w:iCs/>
              </w:rPr>
              <w:lastRenderedPageBreak/>
              <w:t>12</w:t>
            </w:r>
          </w:p>
        </w:tc>
        <w:tc>
          <w:tcPr>
            <w:tcW w:w="3515" w:type="dxa"/>
            <w:shd w:val="clear" w:color="auto" w:fill="auto"/>
          </w:tcPr>
          <w:p w14:paraId="747E2321" w14:textId="77777777" w:rsidR="00A670D3" w:rsidRPr="00F3577E" w:rsidRDefault="00A670D3" w:rsidP="00973F44">
            <w:pPr>
              <w:rPr>
                <w:b/>
                <w:bCs/>
                <w:i/>
                <w:iCs/>
              </w:rPr>
            </w:pPr>
            <w:r w:rsidRPr="00F3577E">
              <w:rPr>
                <w:b/>
                <w:bCs/>
                <w:i/>
                <w:iCs/>
              </w:rPr>
              <w:t>Rel-16 low mobility &amp; Rel-16 not-at-cell-edge</w:t>
            </w:r>
          </w:p>
        </w:tc>
        <w:tc>
          <w:tcPr>
            <w:tcW w:w="3439" w:type="dxa"/>
            <w:shd w:val="clear" w:color="auto" w:fill="auto"/>
          </w:tcPr>
          <w:p w14:paraId="261691E4" w14:textId="77777777" w:rsidR="00A670D3" w:rsidRPr="00F3577E" w:rsidRDefault="00A670D3" w:rsidP="00973F44">
            <w:pPr>
              <w:keepNext/>
              <w:rPr>
                <w:b/>
                <w:bCs/>
                <w:i/>
                <w:iCs/>
              </w:rPr>
            </w:pPr>
            <w:r w:rsidRPr="00F3577E">
              <w:rPr>
                <w:b/>
                <w:bCs/>
                <w:i/>
                <w:iCs/>
              </w:rPr>
              <w:t>Rel-17 stationary &amp; Rel-17 not-at-cell-edge</w:t>
            </w:r>
          </w:p>
        </w:tc>
        <w:tc>
          <w:tcPr>
            <w:tcW w:w="2532" w:type="dxa"/>
          </w:tcPr>
          <w:p w14:paraId="4AE796B1" w14:textId="77777777" w:rsidR="00A670D3" w:rsidRPr="00F3577E" w:rsidRDefault="00A670D3" w:rsidP="00973F44">
            <w:pPr>
              <w:keepNext/>
              <w:rPr>
                <w:b/>
                <w:bCs/>
                <w:i/>
                <w:iCs/>
              </w:rPr>
            </w:pPr>
            <w:r w:rsidRPr="00F3577E">
              <w:rPr>
                <w:b/>
                <w:bCs/>
                <w:i/>
                <w:iCs/>
              </w:rPr>
              <w:t>Allowed</w:t>
            </w:r>
          </w:p>
        </w:tc>
      </w:tr>
    </w:tbl>
    <w:p w14:paraId="02992AA8" w14:textId="202182F2" w:rsidR="005B5A65" w:rsidRDefault="005B5A65" w:rsidP="005B5A65">
      <w:pPr>
        <w:tabs>
          <w:tab w:val="left" w:pos="990"/>
        </w:tabs>
        <w:spacing w:after="120" w:line="252" w:lineRule="auto"/>
        <w:jc w:val="both"/>
        <w:rPr>
          <w:b/>
          <w:bCs/>
          <w:i/>
          <w:iCs/>
        </w:rPr>
      </w:pPr>
    </w:p>
    <w:p w14:paraId="39C0EDFF" w14:textId="77777777" w:rsidR="00A670D3" w:rsidRDefault="00A670D3" w:rsidP="00A670D3">
      <w:pPr>
        <w:tabs>
          <w:tab w:val="left" w:pos="990"/>
        </w:tabs>
        <w:spacing w:after="120" w:line="252" w:lineRule="auto"/>
        <w:jc w:val="both"/>
        <w:rPr>
          <w:rFonts w:eastAsia="SimSun"/>
          <w:b/>
          <w:bCs/>
          <w:i/>
          <w:iCs/>
        </w:rPr>
      </w:pPr>
      <w:r w:rsidRPr="00870687">
        <w:rPr>
          <w:b/>
          <w:bCs/>
          <w:i/>
          <w:iCs/>
          <w:snapToGrid w:val="0"/>
        </w:rPr>
        <w:t xml:space="preserve">Proposal </w:t>
      </w:r>
      <w:r>
        <w:rPr>
          <w:b/>
          <w:bCs/>
          <w:i/>
          <w:iCs/>
          <w:snapToGrid w:val="0"/>
        </w:rPr>
        <w:t>2</w:t>
      </w:r>
      <w:r w:rsidRPr="00870687">
        <w:rPr>
          <w:b/>
          <w:bCs/>
          <w:i/>
          <w:iCs/>
          <w:snapToGrid w:val="0"/>
        </w:rPr>
        <w:t>:</w:t>
      </w:r>
      <w:r>
        <w:rPr>
          <w:b/>
          <w:bCs/>
          <w:i/>
          <w:iCs/>
          <w:snapToGrid w:val="0"/>
        </w:rPr>
        <w:t xml:space="preserve"> </w:t>
      </w:r>
      <w:r>
        <w:rPr>
          <w:rFonts w:eastAsia="SimSun"/>
          <w:b/>
          <w:bCs/>
          <w:i/>
          <w:iCs/>
        </w:rPr>
        <w:t xml:space="preserve">If </w:t>
      </w:r>
      <w:r w:rsidRPr="001A4B5E">
        <w:rPr>
          <w:rFonts w:eastAsia="SimSun"/>
          <w:b/>
          <w:bCs/>
          <w:i/>
          <w:iCs/>
        </w:rPr>
        <w:t xml:space="preserve">Rel-16/17 relaxed measurement requirements can be applied with </w:t>
      </w:r>
      <w:proofErr w:type="spellStart"/>
      <w:r w:rsidRPr="001A4B5E">
        <w:rPr>
          <w:rFonts w:eastAsia="SimSun"/>
          <w:b/>
          <w:bCs/>
          <w:i/>
          <w:iCs/>
        </w:rPr>
        <w:t>eDRX</w:t>
      </w:r>
      <w:proofErr w:type="spellEnd"/>
      <w:r w:rsidRPr="001A4B5E">
        <w:rPr>
          <w:rFonts w:eastAsia="SimSun"/>
          <w:b/>
          <w:bCs/>
          <w:i/>
          <w:iCs/>
        </w:rPr>
        <w:t xml:space="preserve"> cycles </w:t>
      </w:r>
      <w:r>
        <w:rPr>
          <w:rFonts w:eastAsia="SimSun"/>
          <w:b/>
          <w:bCs/>
          <w:i/>
          <w:iCs/>
        </w:rPr>
        <w:t>greater than</w:t>
      </w:r>
      <w:r w:rsidRPr="001A4B5E">
        <w:rPr>
          <w:rFonts w:eastAsia="SimSun"/>
          <w:b/>
          <w:bCs/>
          <w:i/>
          <w:iCs/>
        </w:rPr>
        <w:t xml:space="preserve"> 10.24 seconds</w:t>
      </w:r>
      <w:r>
        <w:rPr>
          <w:rFonts w:eastAsia="SimSun"/>
          <w:b/>
          <w:bCs/>
          <w:i/>
          <w:iCs/>
        </w:rPr>
        <w:t xml:space="preserve"> (with</w:t>
      </w:r>
      <w:r w:rsidRPr="001A4B5E">
        <w:rPr>
          <w:rFonts w:eastAsia="SimSun"/>
          <w:b/>
          <w:bCs/>
          <w:i/>
          <w:iCs/>
        </w:rPr>
        <w:t xml:space="preserve"> PTW</w:t>
      </w:r>
      <w:r>
        <w:rPr>
          <w:rFonts w:eastAsia="SimSun"/>
          <w:b/>
          <w:bCs/>
          <w:i/>
          <w:iCs/>
        </w:rPr>
        <w:t xml:space="preserve">), </w:t>
      </w:r>
      <w:r w:rsidRPr="00DD51D5">
        <w:rPr>
          <w:rFonts w:eastAsia="SimSun"/>
          <w:b/>
          <w:bCs/>
          <w:i/>
          <w:iCs/>
        </w:rPr>
        <w:t>the relaxed RRM measurement period for PHY filtering shall not cross different PTW windows.</w:t>
      </w:r>
    </w:p>
    <w:p w14:paraId="293A591E" w14:textId="77777777" w:rsidR="00A670D3" w:rsidRDefault="00A670D3" w:rsidP="00A670D3">
      <w:pPr>
        <w:tabs>
          <w:tab w:val="left" w:pos="990"/>
        </w:tabs>
        <w:spacing w:after="120" w:line="252" w:lineRule="auto"/>
        <w:jc w:val="both"/>
        <w:rPr>
          <w:b/>
          <w:bCs/>
          <w:i/>
          <w:iCs/>
          <w:snapToGrid w:val="0"/>
        </w:rPr>
      </w:pPr>
      <w:r w:rsidRPr="00870687">
        <w:rPr>
          <w:b/>
          <w:bCs/>
          <w:i/>
          <w:iCs/>
          <w:snapToGrid w:val="0"/>
        </w:rPr>
        <w:t xml:space="preserve">Proposal </w:t>
      </w:r>
      <w:r>
        <w:rPr>
          <w:b/>
          <w:bCs/>
          <w:i/>
          <w:iCs/>
          <w:snapToGrid w:val="0"/>
        </w:rPr>
        <w:t>3</w:t>
      </w:r>
      <w:r w:rsidRPr="00870687">
        <w:rPr>
          <w:b/>
          <w:bCs/>
          <w:i/>
          <w:iCs/>
          <w:snapToGrid w:val="0"/>
        </w:rPr>
        <w:t>:</w:t>
      </w:r>
      <w:r>
        <w:rPr>
          <w:b/>
          <w:bCs/>
          <w:i/>
          <w:iCs/>
          <w:snapToGrid w:val="0"/>
        </w:rPr>
        <w:t xml:space="preserve"> </w:t>
      </w:r>
      <w:r w:rsidRPr="00F72C40">
        <w:rPr>
          <w:b/>
          <w:bCs/>
          <w:i/>
          <w:iCs/>
          <w:snapToGrid w:val="0"/>
        </w:rPr>
        <w:t xml:space="preserve">For inter-frequency measurement relaxation requirement of R17 </w:t>
      </w:r>
      <w:proofErr w:type="spellStart"/>
      <w:r w:rsidRPr="00F72C40">
        <w:rPr>
          <w:b/>
          <w:bCs/>
          <w:i/>
          <w:iCs/>
          <w:snapToGrid w:val="0"/>
        </w:rPr>
        <w:t>RedCap</w:t>
      </w:r>
      <w:proofErr w:type="spellEnd"/>
      <w:r w:rsidRPr="00F72C40">
        <w:rPr>
          <w:b/>
          <w:bCs/>
          <w:i/>
          <w:iCs/>
          <w:snapToGrid w:val="0"/>
        </w:rPr>
        <w:t xml:space="preserve">, if only Rel-17 stationarity criterion is met and </w:t>
      </w:r>
      <w:proofErr w:type="spellStart"/>
      <w:r w:rsidRPr="00F72C40">
        <w:rPr>
          <w:b/>
          <w:bCs/>
          <w:i/>
          <w:iCs/>
          <w:snapToGrid w:val="0"/>
        </w:rPr>
        <w:t>Srxlev</w:t>
      </w:r>
      <w:proofErr w:type="spellEnd"/>
      <w:r w:rsidRPr="00F72C40">
        <w:rPr>
          <w:b/>
          <w:bCs/>
          <w:i/>
          <w:iCs/>
          <w:snapToGrid w:val="0"/>
        </w:rPr>
        <w:t xml:space="preserve"> &gt; </w:t>
      </w:r>
      <w:proofErr w:type="spellStart"/>
      <w:r w:rsidRPr="00F72C40">
        <w:rPr>
          <w:b/>
          <w:bCs/>
          <w:i/>
          <w:iCs/>
          <w:snapToGrid w:val="0"/>
        </w:rPr>
        <w:t>SnonIntraSearchP</w:t>
      </w:r>
      <w:proofErr w:type="spellEnd"/>
      <w:r w:rsidRPr="00F72C40">
        <w:rPr>
          <w:b/>
          <w:bCs/>
          <w:i/>
          <w:iCs/>
          <w:snapToGrid w:val="0"/>
        </w:rPr>
        <w:t xml:space="preserve"> and </w:t>
      </w:r>
      <w:proofErr w:type="spellStart"/>
      <w:r w:rsidRPr="00F72C40">
        <w:rPr>
          <w:b/>
          <w:bCs/>
          <w:i/>
          <w:iCs/>
          <w:snapToGrid w:val="0"/>
        </w:rPr>
        <w:t>Squal</w:t>
      </w:r>
      <w:proofErr w:type="spellEnd"/>
      <w:r w:rsidRPr="00F72C40">
        <w:rPr>
          <w:b/>
          <w:bCs/>
          <w:i/>
          <w:iCs/>
          <w:snapToGrid w:val="0"/>
        </w:rPr>
        <w:t xml:space="preserve"> &gt; </w:t>
      </w:r>
      <w:proofErr w:type="spellStart"/>
      <w:r w:rsidRPr="00F72C40">
        <w:rPr>
          <w:b/>
          <w:bCs/>
          <w:i/>
          <w:iCs/>
          <w:snapToGrid w:val="0"/>
        </w:rPr>
        <w:t>SnonIntraSearchQ</w:t>
      </w:r>
      <w:proofErr w:type="spellEnd"/>
      <w:r w:rsidRPr="00F72C40">
        <w:rPr>
          <w:b/>
          <w:bCs/>
          <w:i/>
          <w:iCs/>
          <w:snapToGrid w:val="0"/>
        </w:rPr>
        <w:t>, the same relaxation shall be applied as the case when both Rel-17 criteria are satisfied</w:t>
      </w:r>
    </w:p>
    <w:p w14:paraId="6324C7F2" w14:textId="77777777" w:rsidR="00A670D3" w:rsidRPr="00567601" w:rsidRDefault="00A670D3" w:rsidP="00A670D3">
      <w:pPr>
        <w:spacing w:before="0" w:beforeAutospacing="0" w:after="0"/>
        <w:rPr>
          <w:b/>
          <w:bCs/>
          <w:i/>
          <w:iCs/>
        </w:rPr>
      </w:pPr>
      <w:r w:rsidRPr="00567601">
        <w:rPr>
          <w:b/>
          <w:bCs/>
          <w:i/>
          <w:iCs/>
        </w:rPr>
        <w:t>Proposal 4:</w:t>
      </w:r>
    </w:p>
    <w:p w14:paraId="151776FE" w14:textId="77777777" w:rsidR="00A670D3" w:rsidRPr="00567601" w:rsidRDefault="00A670D3" w:rsidP="00A670D3">
      <w:pPr>
        <w:spacing w:before="0" w:beforeAutospacing="0" w:after="0"/>
        <w:rPr>
          <w:b/>
          <w:bCs/>
          <w:i/>
          <w:iCs/>
        </w:rPr>
      </w:pPr>
      <w:r w:rsidRPr="00567601">
        <w:rPr>
          <w:b/>
          <w:bCs/>
          <w:i/>
          <w:iCs/>
        </w:rPr>
        <w:t xml:space="preserve">when both stationary and rel-17 not-at-cell-edge criteria are configured, </w:t>
      </w:r>
    </w:p>
    <w:p w14:paraId="403CAD37" w14:textId="77777777" w:rsidR="00A670D3" w:rsidRPr="00567601" w:rsidRDefault="00A670D3" w:rsidP="00A670D3">
      <w:pPr>
        <w:numPr>
          <w:ilvl w:val="0"/>
          <w:numId w:val="34"/>
        </w:numPr>
        <w:overflowPunct/>
        <w:snapToGrid w:val="0"/>
        <w:spacing w:before="0" w:beforeAutospacing="0" w:after="0"/>
        <w:jc w:val="both"/>
        <w:textAlignment w:val="auto"/>
        <w:rPr>
          <w:b/>
          <w:bCs/>
          <w:i/>
          <w:iCs/>
        </w:rPr>
      </w:pPr>
      <w:r w:rsidRPr="00567601">
        <w:rPr>
          <w:b/>
          <w:bCs/>
          <w:i/>
          <w:iCs/>
        </w:rPr>
        <w:t>1)  if both criteria are fulfilled, one fixed long measurement period (i.e., 4hours) is used for RRM relaxation.</w:t>
      </w:r>
    </w:p>
    <w:p w14:paraId="72CDE0A2" w14:textId="77777777" w:rsidR="00A670D3" w:rsidRPr="00567601" w:rsidRDefault="00A670D3" w:rsidP="00A670D3">
      <w:pPr>
        <w:numPr>
          <w:ilvl w:val="0"/>
          <w:numId w:val="34"/>
        </w:numPr>
        <w:overflowPunct/>
        <w:snapToGrid w:val="0"/>
        <w:spacing w:before="0" w:beforeAutospacing="0" w:after="0"/>
        <w:jc w:val="both"/>
        <w:textAlignment w:val="auto"/>
        <w:rPr>
          <w:b/>
          <w:bCs/>
          <w:i/>
          <w:iCs/>
        </w:rPr>
      </w:pPr>
      <w:r w:rsidRPr="00567601">
        <w:rPr>
          <w:b/>
          <w:bCs/>
          <w:i/>
          <w:iCs/>
        </w:rPr>
        <w:t>2) if stationary criterion is fulfilled but rel-17 not-at-cell-edge is not fulfilled and combineRelaxedMeasCondition2 is not configured, measurement delay scaling factor value (i.e., 6) is used for RRM relaxation.</w:t>
      </w:r>
    </w:p>
    <w:p w14:paraId="5F2F95E5" w14:textId="77777777" w:rsidR="00A670D3" w:rsidRDefault="00A670D3" w:rsidP="00A670D3">
      <w:pPr>
        <w:numPr>
          <w:ilvl w:val="0"/>
          <w:numId w:val="34"/>
        </w:numPr>
        <w:overflowPunct/>
        <w:snapToGrid w:val="0"/>
        <w:spacing w:before="0" w:beforeAutospacing="0" w:after="0"/>
        <w:jc w:val="both"/>
        <w:textAlignment w:val="auto"/>
        <w:rPr>
          <w:b/>
          <w:bCs/>
          <w:i/>
          <w:iCs/>
        </w:rPr>
      </w:pPr>
      <w:r w:rsidRPr="00567601">
        <w:rPr>
          <w:b/>
          <w:bCs/>
          <w:i/>
          <w:iCs/>
        </w:rPr>
        <w:t>3) if stationary criterion is fulfilled but rel-17 not-at-cell-edge is not fulfilled and combineRelaxedMeasCondition2 is configured, no RRM relaxation is allowed</w:t>
      </w:r>
    </w:p>
    <w:p w14:paraId="2E718439" w14:textId="77777777" w:rsidR="00A670D3" w:rsidRPr="00A670D3" w:rsidRDefault="00A670D3" w:rsidP="00A670D3">
      <w:pPr>
        <w:spacing w:before="120" w:beforeAutospacing="0" w:after="120"/>
        <w:jc w:val="both"/>
        <w:rPr>
          <w:b/>
          <w:bCs/>
          <w:i/>
          <w:iCs/>
        </w:rPr>
      </w:pPr>
      <w:r w:rsidRPr="00A670D3">
        <w:rPr>
          <w:b/>
          <w:bCs/>
          <w:i/>
          <w:iCs/>
        </w:rPr>
        <w:t xml:space="preserve">Proposal 5: The measurement used for evaluating the R17 stationary criteria in CONNECTED mode shall meet the existing intra-frequency measurement requirements (delay and accuracy). No new UE </w:t>
      </w:r>
      <w:proofErr w:type="spellStart"/>
      <w:r w:rsidRPr="00A670D3">
        <w:rPr>
          <w:b/>
          <w:bCs/>
          <w:i/>
          <w:iCs/>
        </w:rPr>
        <w:t>behaviour</w:t>
      </w:r>
      <w:proofErr w:type="spellEnd"/>
      <w:r w:rsidRPr="00A670D3">
        <w:rPr>
          <w:b/>
          <w:bCs/>
          <w:i/>
          <w:iCs/>
        </w:rPr>
        <w:t>/requirements are needed on how to evaluate RRM relaxation criteria at RRC_CONNECTED mode.</w:t>
      </w:r>
    </w:p>
    <w:p w14:paraId="40A94B77" w14:textId="3A75B5C0" w:rsidR="00A670D3" w:rsidRDefault="00A670D3" w:rsidP="005B5A65">
      <w:pPr>
        <w:tabs>
          <w:tab w:val="left" w:pos="990"/>
        </w:tabs>
        <w:spacing w:after="120" w:line="252" w:lineRule="auto"/>
        <w:jc w:val="both"/>
        <w:rPr>
          <w:b/>
          <w:bCs/>
          <w:i/>
          <w:iCs/>
        </w:rPr>
      </w:pPr>
      <w:r w:rsidRPr="009951D2">
        <w:rPr>
          <w:b/>
          <w:bCs/>
          <w:i/>
          <w:iCs/>
        </w:rPr>
        <w:t xml:space="preserve">Proposal </w:t>
      </w:r>
      <w:r>
        <w:rPr>
          <w:b/>
          <w:bCs/>
          <w:i/>
          <w:iCs/>
        </w:rPr>
        <w:t>6</w:t>
      </w:r>
      <w:r w:rsidRPr="009951D2">
        <w:rPr>
          <w:b/>
          <w:bCs/>
          <w:i/>
          <w:iCs/>
        </w:rPr>
        <w:t>: Do not discuss the issue related to CGI reading requirement</w:t>
      </w:r>
      <w:r>
        <w:rPr>
          <w:b/>
          <w:bCs/>
          <w:i/>
          <w:iCs/>
        </w:rPr>
        <w:t xml:space="preserve"> in RAN4</w:t>
      </w:r>
      <w:r w:rsidRPr="009951D2">
        <w:rPr>
          <w:b/>
          <w:bCs/>
          <w:i/>
          <w:iCs/>
        </w:rPr>
        <w:t>.</w:t>
      </w:r>
    </w:p>
    <w:p w14:paraId="50CA543A" w14:textId="1E509E7A" w:rsidR="00413A7C" w:rsidRPr="00B815D2" w:rsidRDefault="00413A7C" w:rsidP="005B5A65">
      <w:pPr>
        <w:tabs>
          <w:tab w:val="left" w:pos="990"/>
        </w:tabs>
        <w:spacing w:after="120" w:line="252" w:lineRule="auto"/>
        <w:jc w:val="both"/>
        <w:rPr>
          <w:b/>
          <w:bCs/>
          <w:i/>
          <w:iCs/>
        </w:rPr>
      </w:pPr>
      <w:r w:rsidRPr="00413A7C">
        <w:rPr>
          <w:b/>
          <w:bCs/>
          <w:i/>
          <w:iCs/>
        </w:rPr>
        <w:t xml:space="preserve">Proposal </w:t>
      </w:r>
      <w:r>
        <w:rPr>
          <w:b/>
          <w:bCs/>
          <w:i/>
          <w:iCs/>
        </w:rPr>
        <w:t>7</w:t>
      </w:r>
      <w:r w:rsidRPr="00413A7C">
        <w:rPr>
          <w:b/>
          <w:bCs/>
          <w:i/>
          <w:iCs/>
        </w:rPr>
        <w:t xml:space="preserve">: </w:t>
      </w:r>
      <w:r>
        <w:rPr>
          <w:b/>
          <w:bCs/>
          <w:i/>
          <w:iCs/>
        </w:rPr>
        <w:t>RRM relaxation should not be applied during SDT period in inactive mode</w:t>
      </w:r>
      <w:r w:rsidRPr="00413A7C">
        <w:rPr>
          <w:b/>
          <w:bCs/>
          <w:i/>
          <w:iCs/>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17A69747" w14:textId="624B573E" w:rsidR="008C14CC" w:rsidRPr="008C14CC" w:rsidRDefault="00C45970" w:rsidP="008C14CC">
      <w:r>
        <w:t xml:space="preserve">[1] </w:t>
      </w:r>
      <w:r w:rsidR="005E5F57" w:rsidRPr="005E5F57">
        <w:t>R4- 2207105</w:t>
      </w:r>
      <w:r>
        <w:t xml:space="preserve">, </w:t>
      </w:r>
      <w:r w:rsidRPr="0024079B">
        <w:t xml:space="preserve">WF on </w:t>
      </w:r>
      <w:proofErr w:type="spellStart"/>
      <w:r w:rsidRPr="0024079B">
        <w:t>eDRX</w:t>
      </w:r>
      <w:proofErr w:type="spellEnd"/>
      <w:r w:rsidRPr="0024079B">
        <w:t xml:space="preserve"> and RRM measurement relaxations requirements for Redcap UE</w:t>
      </w:r>
      <w:r>
        <w:t>, vivo, RAN4 #10</w:t>
      </w:r>
      <w:r w:rsidR="005E5F57">
        <w:t>2</w:t>
      </w:r>
      <w:r w:rsidR="00D66F23">
        <w:t>-</w:t>
      </w:r>
      <w:r>
        <w:t>e</w:t>
      </w:r>
    </w:p>
    <w:sectPr w:rsidR="008C14CC" w:rsidRPr="008C14CC"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2058D" w14:textId="77777777" w:rsidR="006E00AB" w:rsidRDefault="006E00AB">
      <w:pPr>
        <w:spacing w:after="0"/>
      </w:pPr>
      <w:r>
        <w:separator/>
      </w:r>
    </w:p>
  </w:endnote>
  <w:endnote w:type="continuationSeparator" w:id="0">
    <w:p w14:paraId="5D44B90B" w14:textId="77777777" w:rsidR="006E00AB" w:rsidRDefault="006E00AB">
      <w:pPr>
        <w:spacing w:after="0"/>
      </w:pPr>
      <w:r>
        <w:continuationSeparator/>
      </w:r>
    </w:p>
  </w:endnote>
  <w:endnote w:type="continuationNotice" w:id="1">
    <w:p w14:paraId="18533F32" w14:textId="77777777" w:rsidR="006E00AB" w:rsidRDefault="006E0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D9972" w14:textId="77777777" w:rsidR="006E00AB" w:rsidRDefault="006E00AB">
      <w:pPr>
        <w:spacing w:after="0"/>
      </w:pPr>
      <w:r>
        <w:separator/>
      </w:r>
    </w:p>
  </w:footnote>
  <w:footnote w:type="continuationSeparator" w:id="0">
    <w:p w14:paraId="7C16F44F" w14:textId="77777777" w:rsidR="006E00AB" w:rsidRDefault="006E00AB">
      <w:pPr>
        <w:spacing w:after="0"/>
      </w:pPr>
      <w:r>
        <w:continuationSeparator/>
      </w:r>
    </w:p>
  </w:footnote>
  <w:footnote w:type="continuationNotice" w:id="1">
    <w:p w14:paraId="0BAD6980" w14:textId="77777777" w:rsidR="006E00AB" w:rsidRDefault="006E00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3079A"/>
    <w:multiLevelType w:val="hybridMultilevel"/>
    <w:tmpl w:val="E4B0D700"/>
    <w:lvl w:ilvl="0" w:tplc="B510CE10">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6E778C"/>
    <w:multiLevelType w:val="hybridMultilevel"/>
    <w:tmpl w:val="2BEA25F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E3E6D1C"/>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3173E2"/>
    <w:multiLevelType w:val="hybridMultilevel"/>
    <w:tmpl w:val="F4B66D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8E56152"/>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3E299D"/>
    <w:multiLevelType w:val="hybridMultilevel"/>
    <w:tmpl w:val="37C4BEE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6E6E5E"/>
    <w:multiLevelType w:val="hybridMultilevel"/>
    <w:tmpl w:val="13EA448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91D0F"/>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487352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13361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5545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8779825">
    <w:abstractNumId w:val="31"/>
  </w:num>
  <w:num w:numId="5" w16cid:durableId="5452635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18293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2666775">
    <w:abstractNumId w:val="22"/>
  </w:num>
  <w:num w:numId="8" w16cid:durableId="676805530">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391780179">
    <w:abstractNumId w:val="1"/>
  </w:num>
  <w:num w:numId="10" w16cid:durableId="66149823">
    <w:abstractNumId w:val="7"/>
  </w:num>
  <w:num w:numId="11" w16cid:durableId="653920731">
    <w:abstractNumId w:val="29"/>
  </w:num>
  <w:num w:numId="12" w16cid:durableId="1188368699">
    <w:abstractNumId w:val="14"/>
  </w:num>
  <w:num w:numId="13" w16cid:durableId="242646407">
    <w:abstractNumId w:val="5"/>
  </w:num>
  <w:num w:numId="14" w16cid:durableId="808672646">
    <w:abstractNumId w:val="8"/>
  </w:num>
  <w:num w:numId="15" w16cid:durableId="1585072098">
    <w:abstractNumId w:val="9"/>
  </w:num>
  <w:num w:numId="16" w16cid:durableId="800810555">
    <w:abstractNumId w:val="23"/>
  </w:num>
  <w:num w:numId="17" w16cid:durableId="1394039179">
    <w:abstractNumId w:val="11"/>
  </w:num>
  <w:num w:numId="18" w16cid:durableId="880091171">
    <w:abstractNumId w:val="2"/>
  </w:num>
  <w:num w:numId="19" w16cid:durableId="1779644890">
    <w:abstractNumId w:val="19"/>
  </w:num>
  <w:num w:numId="20" w16cid:durableId="1936161630">
    <w:abstractNumId w:val="32"/>
  </w:num>
  <w:num w:numId="21" w16cid:durableId="1652754704">
    <w:abstractNumId w:val="0"/>
  </w:num>
  <w:num w:numId="22" w16cid:durableId="89590450">
    <w:abstractNumId w:val="27"/>
  </w:num>
  <w:num w:numId="23" w16cid:durableId="594830208">
    <w:abstractNumId w:val="16"/>
  </w:num>
  <w:num w:numId="24" w16cid:durableId="1328484428">
    <w:abstractNumId w:val="20"/>
  </w:num>
  <w:num w:numId="25" w16cid:durableId="1643465287">
    <w:abstractNumId w:val="26"/>
  </w:num>
  <w:num w:numId="26" w16cid:durableId="1751194007">
    <w:abstractNumId w:val="30"/>
  </w:num>
  <w:num w:numId="27" w16cid:durableId="2027174154">
    <w:abstractNumId w:val="10"/>
  </w:num>
  <w:num w:numId="28" w16cid:durableId="1820993233">
    <w:abstractNumId w:val="18"/>
  </w:num>
  <w:num w:numId="29" w16cid:durableId="1570994621">
    <w:abstractNumId w:val="24"/>
  </w:num>
  <w:num w:numId="30" w16cid:durableId="1640498898">
    <w:abstractNumId w:val="21"/>
  </w:num>
  <w:num w:numId="31" w16cid:durableId="1396582256">
    <w:abstractNumId w:val="4"/>
  </w:num>
  <w:num w:numId="32" w16cid:durableId="732050465">
    <w:abstractNumId w:val="13"/>
  </w:num>
  <w:num w:numId="33" w16cid:durableId="1971741050">
    <w:abstractNumId w:val="12"/>
  </w:num>
  <w:num w:numId="34" w16cid:durableId="164590469">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pt-B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8D4"/>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1D33"/>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0CB"/>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F0B"/>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B5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38F3"/>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F1F"/>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51D"/>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62A6"/>
    <w:rsid w:val="002B0A1B"/>
    <w:rsid w:val="002B15A0"/>
    <w:rsid w:val="002B4780"/>
    <w:rsid w:val="002B5728"/>
    <w:rsid w:val="002B607F"/>
    <w:rsid w:val="002B68DC"/>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B6"/>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562"/>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CAC"/>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7C"/>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6754"/>
    <w:rsid w:val="004073E7"/>
    <w:rsid w:val="00407B4B"/>
    <w:rsid w:val="00407D5E"/>
    <w:rsid w:val="00411C70"/>
    <w:rsid w:val="00412074"/>
    <w:rsid w:val="0041291C"/>
    <w:rsid w:val="00412F8E"/>
    <w:rsid w:val="004130E6"/>
    <w:rsid w:val="00413A7C"/>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21A"/>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C96"/>
    <w:rsid w:val="004C7F1F"/>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CEA"/>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47F6"/>
    <w:rsid w:val="005063B3"/>
    <w:rsid w:val="0050694D"/>
    <w:rsid w:val="00507AA3"/>
    <w:rsid w:val="005102D5"/>
    <w:rsid w:val="00510895"/>
    <w:rsid w:val="00510E7E"/>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3E93"/>
    <w:rsid w:val="005450E0"/>
    <w:rsid w:val="005458D3"/>
    <w:rsid w:val="00546324"/>
    <w:rsid w:val="005464A2"/>
    <w:rsid w:val="00547009"/>
    <w:rsid w:val="0054766B"/>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01"/>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966AB"/>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A65"/>
    <w:rsid w:val="005B5DB7"/>
    <w:rsid w:val="005B6285"/>
    <w:rsid w:val="005B6DF4"/>
    <w:rsid w:val="005B718D"/>
    <w:rsid w:val="005B7538"/>
    <w:rsid w:val="005C0A57"/>
    <w:rsid w:val="005C0C42"/>
    <w:rsid w:val="005C187E"/>
    <w:rsid w:val="005C19C4"/>
    <w:rsid w:val="005C208E"/>
    <w:rsid w:val="005C258C"/>
    <w:rsid w:val="005C2E98"/>
    <w:rsid w:val="005C341A"/>
    <w:rsid w:val="005C470A"/>
    <w:rsid w:val="005C5309"/>
    <w:rsid w:val="005C5848"/>
    <w:rsid w:val="005C5F6B"/>
    <w:rsid w:val="005C628C"/>
    <w:rsid w:val="005C6832"/>
    <w:rsid w:val="005C688D"/>
    <w:rsid w:val="005C6C27"/>
    <w:rsid w:val="005C6EF7"/>
    <w:rsid w:val="005C6F3A"/>
    <w:rsid w:val="005C75D6"/>
    <w:rsid w:val="005D1422"/>
    <w:rsid w:val="005D14C8"/>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5F57"/>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6E33"/>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694E"/>
    <w:rsid w:val="006D7810"/>
    <w:rsid w:val="006E00AB"/>
    <w:rsid w:val="006E064C"/>
    <w:rsid w:val="006E0C02"/>
    <w:rsid w:val="006E1452"/>
    <w:rsid w:val="006E16E6"/>
    <w:rsid w:val="006E1ECC"/>
    <w:rsid w:val="006E2D78"/>
    <w:rsid w:val="006E390D"/>
    <w:rsid w:val="006E41D3"/>
    <w:rsid w:val="006E4984"/>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5D4D"/>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12D"/>
    <w:rsid w:val="00755C20"/>
    <w:rsid w:val="00757E9C"/>
    <w:rsid w:val="00760545"/>
    <w:rsid w:val="00761284"/>
    <w:rsid w:val="00761A53"/>
    <w:rsid w:val="0076206A"/>
    <w:rsid w:val="00762896"/>
    <w:rsid w:val="0076297B"/>
    <w:rsid w:val="007631C1"/>
    <w:rsid w:val="007637DF"/>
    <w:rsid w:val="00763AC7"/>
    <w:rsid w:val="00763FC2"/>
    <w:rsid w:val="0076423E"/>
    <w:rsid w:val="0076451B"/>
    <w:rsid w:val="007653C1"/>
    <w:rsid w:val="007653EE"/>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0C76"/>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9BE"/>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18E"/>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0687"/>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417"/>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4CC"/>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5D1"/>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43"/>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2D4"/>
    <w:rsid w:val="00970A7C"/>
    <w:rsid w:val="00971527"/>
    <w:rsid w:val="009715AD"/>
    <w:rsid w:val="0097246A"/>
    <w:rsid w:val="00973033"/>
    <w:rsid w:val="0097380E"/>
    <w:rsid w:val="00975937"/>
    <w:rsid w:val="009768AE"/>
    <w:rsid w:val="009771E3"/>
    <w:rsid w:val="00977732"/>
    <w:rsid w:val="00980459"/>
    <w:rsid w:val="00980625"/>
    <w:rsid w:val="0098237E"/>
    <w:rsid w:val="00983F05"/>
    <w:rsid w:val="00983F47"/>
    <w:rsid w:val="009849C3"/>
    <w:rsid w:val="009851D9"/>
    <w:rsid w:val="00986177"/>
    <w:rsid w:val="009868EA"/>
    <w:rsid w:val="009871D6"/>
    <w:rsid w:val="0098725E"/>
    <w:rsid w:val="009873E6"/>
    <w:rsid w:val="00991D3F"/>
    <w:rsid w:val="0099263F"/>
    <w:rsid w:val="00993A7E"/>
    <w:rsid w:val="00995174"/>
    <w:rsid w:val="009951D2"/>
    <w:rsid w:val="0099762E"/>
    <w:rsid w:val="00997ABB"/>
    <w:rsid w:val="009A0BC0"/>
    <w:rsid w:val="009A0CB6"/>
    <w:rsid w:val="009A10CD"/>
    <w:rsid w:val="009A14DC"/>
    <w:rsid w:val="009A1CE7"/>
    <w:rsid w:val="009A1EE8"/>
    <w:rsid w:val="009A2304"/>
    <w:rsid w:val="009A3385"/>
    <w:rsid w:val="009A4F03"/>
    <w:rsid w:val="009A7384"/>
    <w:rsid w:val="009B0D6D"/>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665A"/>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1DA6"/>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B81"/>
    <w:rsid w:val="00A26E14"/>
    <w:rsid w:val="00A27EB9"/>
    <w:rsid w:val="00A300B2"/>
    <w:rsid w:val="00A32B61"/>
    <w:rsid w:val="00A32BD5"/>
    <w:rsid w:val="00A32DC8"/>
    <w:rsid w:val="00A37213"/>
    <w:rsid w:val="00A379CF"/>
    <w:rsid w:val="00A37E1A"/>
    <w:rsid w:val="00A37E7B"/>
    <w:rsid w:val="00A4042C"/>
    <w:rsid w:val="00A407ED"/>
    <w:rsid w:val="00A40DAC"/>
    <w:rsid w:val="00A40E2D"/>
    <w:rsid w:val="00A40E57"/>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0D3"/>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6AA"/>
    <w:rsid w:val="00B10FCB"/>
    <w:rsid w:val="00B12A56"/>
    <w:rsid w:val="00B131B8"/>
    <w:rsid w:val="00B14182"/>
    <w:rsid w:val="00B1492E"/>
    <w:rsid w:val="00B15C0B"/>
    <w:rsid w:val="00B15D2E"/>
    <w:rsid w:val="00B16508"/>
    <w:rsid w:val="00B17F57"/>
    <w:rsid w:val="00B20128"/>
    <w:rsid w:val="00B20A16"/>
    <w:rsid w:val="00B21156"/>
    <w:rsid w:val="00B214A4"/>
    <w:rsid w:val="00B21715"/>
    <w:rsid w:val="00B21C4E"/>
    <w:rsid w:val="00B2295D"/>
    <w:rsid w:val="00B22B36"/>
    <w:rsid w:val="00B22DBA"/>
    <w:rsid w:val="00B2307D"/>
    <w:rsid w:val="00B230C1"/>
    <w:rsid w:val="00B23F53"/>
    <w:rsid w:val="00B2556B"/>
    <w:rsid w:val="00B25D9B"/>
    <w:rsid w:val="00B25DA4"/>
    <w:rsid w:val="00B25E39"/>
    <w:rsid w:val="00B26D04"/>
    <w:rsid w:val="00B3060F"/>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6800"/>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E83"/>
    <w:rsid w:val="00B80F98"/>
    <w:rsid w:val="00B815D2"/>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C7F5B"/>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5F65"/>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970"/>
    <w:rsid w:val="00C45A05"/>
    <w:rsid w:val="00C46F64"/>
    <w:rsid w:val="00C471E3"/>
    <w:rsid w:val="00C47F72"/>
    <w:rsid w:val="00C5053A"/>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40D4"/>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2BD3"/>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6F23"/>
    <w:rsid w:val="00D674F4"/>
    <w:rsid w:val="00D6770F"/>
    <w:rsid w:val="00D67C8C"/>
    <w:rsid w:val="00D70F05"/>
    <w:rsid w:val="00D71624"/>
    <w:rsid w:val="00D71D8A"/>
    <w:rsid w:val="00D724BA"/>
    <w:rsid w:val="00D72583"/>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1D5"/>
    <w:rsid w:val="00DD58FE"/>
    <w:rsid w:val="00DD5F39"/>
    <w:rsid w:val="00DD655B"/>
    <w:rsid w:val="00DE0260"/>
    <w:rsid w:val="00DE0E20"/>
    <w:rsid w:val="00DE0FCE"/>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D62"/>
    <w:rsid w:val="00E05055"/>
    <w:rsid w:val="00E05A88"/>
    <w:rsid w:val="00E0620D"/>
    <w:rsid w:val="00E06408"/>
    <w:rsid w:val="00E069B3"/>
    <w:rsid w:val="00E06AED"/>
    <w:rsid w:val="00E06BC5"/>
    <w:rsid w:val="00E076E5"/>
    <w:rsid w:val="00E07CD5"/>
    <w:rsid w:val="00E112E4"/>
    <w:rsid w:val="00E12987"/>
    <w:rsid w:val="00E13195"/>
    <w:rsid w:val="00E13CB1"/>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3F71"/>
    <w:rsid w:val="00E2552D"/>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305"/>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E38"/>
    <w:rsid w:val="00E52644"/>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5C98"/>
    <w:rsid w:val="00E868FF"/>
    <w:rsid w:val="00E86F5D"/>
    <w:rsid w:val="00E87C8A"/>
    <w:rsid w:val="00E87CFD"/>
    <w:rsid w:val="00E87DB5"/>
    <w:rsid w:val="00E87DDB"/>
    <w:rsid w:val="00E87F02"/>
    <w:rsid w:val="00E9168A"/>
    <w:rsid w:val="00E92B96"/>
    <w:rsid w:val="00E93BD0"/>
    <w:rsid w:val="00E9436D"/>
    <w:rsid w:val="00E94851"/>
    <w:rsid w:val="00E94A62"/>
    <w:rsid w:val="00E9527A"/>
    <w:rsid w:val="00E95933"/>
    <w:rsid w:val="00E9714D"/>
    <w:rsid w:val="00E9777C"/>
    <w:rsid w:val="00E97ADE"/>
    <w:rsid w:val="00EA0DC8"/>
    <w:rsid w:val="00EA1903"/>
    <w:rsid w:val="00EA20B2"/>
    <w:rsid w:val="00EA28F3"/>
    <w:rsid w:val="00EA2B7F"/>
    <w:rsid w:val="00EA32CB"/>
    <w:rsid w:val="00EA3806"/>
    <w:rsid w:val="00EA3EA6"/>
    <w:rsid w:val="00EA3F5C"/>
    <w:rsid w:val="00EA4495"/>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8E7"/>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1D4"/>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77E"/>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2C40"/>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5F9"/>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E3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 w:type="character" w:customStyle="1" w:styleId="B1Char1">
    <w:name w:val="B1 Char1"/>
    <w:qFormat/>
    <w:rsid w:val="00EC58E7"/>
    <w:rPr>
      <w:rFonts w:eastAsia="Times New Roman"/>
      <w:lang w:val="en-GB" w:eastAsia="ja-JP"/>
    </w:rPr>
  </w:style>
  <w:style w:type="paragraph" w:customStyle="1" w:styleId="Comments">
    <w:name w:val="Comments"/>
    <w:basedOn w:val="Normal"/>
    <w:link w:val="CommentsChar"/>
    <w:qFormat/>
    <w:rsid w:val="007653EE"/>
    <w:pPr>
      <w:overflowPunct/>
      <w:autoSpaceDE/>
      <w:autoSpaceDN/>
      <w:adjustRightInd/>
      <w:spacing w:before="40" w:beforeAutospacing="0" w:after="0"/>
      <w:textAlignment w:val="auto"/>
    </w:pPr>
    <w:rPr>
      <w:rFonts w:ascii="Arial" w:eastAsia="MS Mincho" w:hAnsi="Arial"/>
      <w:i/>
      <w:noProof/>
      <w:sz w:val="18"/>
      <w:lang w:val="en-GB" w:eastAsia="en-GB"/>
    </w:rPr>
  </w:style>
  <w:style w:type="character" w:customStyle="1" w:styleId="CommentsChar">
    <w:name w:val="Comments Char"/>
    <w:link w:val="Comments"/>
    <w:qFormat/>
    <w:rsid w:val="007653EE"/>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379820">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1465387">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5141533">
      <w:bodyDiv w:val="1"/>
      <w:marLeft w:val="0"/>
      <w:marRight w:val="0"/>
      <w:marTop w:val="0"/>
      <w:marBottom w:val="0"/>
      <w:divBdr>
        <w:top w:val="none" w:sz="0" w:space="0" w:color="auto"/>
        <w:left w:val="none" w:sz="0" w:space="0" w:color="auto"/>
        <w:bottom w:val="none" w:sz="0" w:space="0" w:color="auto"/>
        <w:right w:val="none" w:sz="0" w:space="0" w:color="auto"/>
      </w:divBdr>
      <w:divsChild>
        <w:div w:id="1106929847">
          <w:marLeft w:val="0"/>
          <w:marRight w:val="0"/>
          <w:marTop w:val="0"/>
          <w:marBottom w:val="0"/>
          <w:divBdr>
            <w:top w:val="none" w:sz="0" w:space="0" w:color="auto"/>
            <w:left w:val="none" w:sz="0" w:space="0" w:color="auto"/>
            <w:bottom w:val="none" w:sz="0" w:space="0" w:color="auto"/>
            <w:right w:val="none" w:sz="0" w:space="0" w:color="auto"/>
          </w:divBdr>
          <w:divsChild>
            <w:div w:id="953706822">
              <w:marLeft w:val="0"/>
              <w:marRight w:val="0"/>
              <w:marTop w:val="0"/>
              <w:marBottom w:val="0"/>
              <w:divBdr>
                <w:top w:val="none" w:sz="0" w:space="0" w:color="auto"/>
                <w:left w:val="none" w:sz="0" w:space="0" w:color="auto"/>
                <w:bottom w:val="none" w:sz="0" w:space="0" w:color="auto"/>
                <w:right w:val="none" w:sz="0" w:space="0" w:color="auto"/>
              </w:divBdr>
              <w:divsChild>
                <w:div w:id="1671177310">
                  <w:marLeft w:val="0"/>
                  <w:marRight w:val="0"/>
                  <w:marTop w:val="0"/>
                  <w:marBottom w:val="0"/>
                  <w:divBdr>
                    <w:top w:val="none" w:sz="0" w:space="0" w:color="auto"/>
                    <w:left w:val="none" w:sz="0" w:space="0" w:color="auto"/>
                    <w:bottom w:val="none" w:sz="0" w:space="0" w:color="auto"/>
                    <w:right w:val="none" w:sz="0" w:space="0" w:color="auto"/>
                  </w:divBdr>
                  <w:divsChild>
                    <w:div w:id="197656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6</Pages>
  <Words>2290</Words>
  <Characters>13057</Characters>
  <Application>Microsoft Office Word</Application>
  <DocSecurity>0</DocSecurity>
  <Lines>108</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2022-04-25T18:40:00Z</dcterms:created>
  <dcterms:modified xsi:type="dcterms:W3CDTF">2022-04-25T18:41:00Z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